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A20" w:rsidRPr="00BE2A20" w:rsidRDefault="00BE2A20" w:rsidP="00BE2A20">
      <w:pPr>
        <w:pStyle w:val="Titre"/>
      </w:pPr>
      <w:r w:rsidRPr="00BE2A20">
        <w:t>3e année - Presse</w:t>
      </w:r>
    </w:p>
    <w:p w:rsidR="00BE2A20" w:rsidRPr="00BE2A20" w:rsidRDefault="00BE2A20" w:rsidP="00BE2A20">
      <w:pPr>
        <w:pStyle w:val="Titre"/>
      </w:pPr>
      <w:r w:rsidRPr="00BE2A20">
        <w:t>Test d’avril 2011 - Enoncé</w:t>
      </w:r>
    </w:p>
    <w:p w:rsidR="00BE2A20" w:rsidRPr="00E4487C" w:rsidRDefault="00BE2A20" w:rsidP="00752D6E">
      <w:pPr>
        <w:suppressLineNumbers/>
        <w:jc w:val="both"/>
        <w:rPr>
          <w:sz w:val="20"/>
          <w:szCs w:val="20"/>
        </w:rPr>
      </w:pPr>
      <w:r w:rsidRPr="00E4487C">
        <w:rPr>
          <w:sz w:val="20"/>
          <w:szCs w:val="20"/>
        </w:rPr>
        <w:t xml:space="preserve">Ce test porte sur </w:t>
      </w:r>
      <w:r w:rsidR="00752D6E" w:rsidRPr="00E4487C">
        <w:rPr>
          <w:sz w:val="20"/>
          <w:szCs w:val="20"/>
        </w:rPr>
        <w:t xml:space="preserve">la compréhension et </w:t>
      </w:r>
      <w:r w:rsidRPr="00E4487C">
        <w:rPr>
          <w:sz w:val="20"/>
          <w:szCs w:val="20"/>
        </w:rPr>
        <w:t xml:space="preserve">le vocabulaire de description </w:t>
      </w:r>
      <w:r w:rsidR="00752D6E" w:rsidRPr="00E4487C">
        <w:rPr>
          <w:sz w:val="20"/>
          <w:szCs w:val="20"/>
        </w:rPr>
        <w:t>d’articles de presse</w:t>
      </w:r>
      <w:r w:rsidRPr="00E4487C">
        <w:rPr>
          <w:sz w:val="20"/>
          <w:szCs w:val="20"/>
        </w:rPr>
        <w:t>.</w:t>
      </w:r>
      <w:r w:rsidR="00BF11F0" w:rsidRPr="00E4487C">
        <w:rPr>
          <w:sz w:val="20"/>
          <w:szCs w:val="20"/>
        </w:rPr>
        <w:t xml:space="preserve"> Le dictionnaire n’</w:t>
      </w:r>
      <w:r w:rsidR="00F1551C" w:rsidRPr="00E4487C">
        <w:rPr>
          <w:sz w:val="20"/>
          <w:szCs w:val="20"/>
        </w:rPr>
        <w:t>est pas autorisé durant l’épreuv</w:t>
      </w:r>
      <w:r w:rsidR="00752D6E" w:rsidRPr="00E4487C">
        <w:rPr>
          <w:sz w:val="20"/>
          <w:szCs w:val="20"/>
        </w:rPr>
        <w:t>e, la découverte du sens général étant</w:t>
      </w:r>
      <w:r w:rsidR="00F1551C" w:rsidRPr="00E4487C">
        <w:rPr>
          <w:sz w:val="20"/>
          <w:szCs w:val="20"/>
        </w:rPr>
        <w:t xml:space="preserve"> préférée à une compréhension minutieuse.</w:t>
      </w:r>
    </w:p>
    <w:p w:rsidR="00EA5935" w:rsidRDefault="00BE2A20" w:rsidP="002F6F95">
      <w:pPr>
        <w:pStyle w:val="Titre1"/>
        <w:numPr>
          <w:ilvl w:val="0"/>
          <w:numId w:val="5"/>
        </w:numPr>
        <w:ind w:left="851" w:hanging="851"/>
      </w:pPr>
      <w:r w:rsidRPr="00BE2A20">
        <w:t>Vocabulaire de la presse</w:t>
      </w:r>
      <w:r w:rsidR="002F6F95">
        <w:t xml:space="preserve"> (30 points)</w:t>
      </w:r>
    </w:p>
    <w:p w:rsidR="00811E1E" w:rsidRPr="00811E1E" w:rsidRDefault="00811E1E" w:rsidP="004C102F">
      <w:pPr>
        <w:spacing w:after="0"/>
      </w:pPr>
    </w:p>
    <w:p w:rsidR="002F6F95" w:rsidRPr="002F6F95" w:rsidRDefault="0045047C" w:rsidP="000F7955">
      <w:pPr>
        <w:sectPr w:rsidR="002F6F95" w:rsidRPr="002F6F95" w:rsidSect="00BE2A20">
          <w:footerReference w:type="default" r:id="rId8"/>
          <w:pgSz w:w="11906" w:h="16838"/>
          <w:pgMar w:top="1417" w:right="1417" w:bottom="1417" w:left="1417" w:header="708" w:footer="708" w:gutter="0"/>
          <w:cols w:space="708"/>
          <w:docGrid w:linePitch="360"/>
        </w:sectPr>
      </w:pPr>
      <w:r>
        <w:t>Identifier les numéros des</w:t>
      </w:r>
      <w:r w:rsidR="00E44BA9">
        <w:t xml:space="preserve"> éléments </w:t>
      </w:r>
      <w:r>
        <w:t>de</w:t>
      </w:r>
      <w:r w:rsidR="00E44BA9">
        <w:t xml:space="preserve"> l’article.</w:t>
      </w:r>
      <w:r w:rsidR="000F7955" w:rsidRPr="000F7955">
        <w:rPr>
          <w:b/>
          <w:bCs/>
          <w:color w:val="FF0000"/>
          <w:sz w:val="20"/>
          <w:szCs w:val="20"/>
        </w:rPr>
        <w:t xml:space="preserve"> </w:t>
      </w:r>
      <w:r w:rsidR="000F7955">
        <w:rPr>
          <w:b/>
          <w:bCs/>
          <w:color w:val="FF0000"/>
          <w:sz w:val="20"/>
          <w:szCs w:val="20"/>
        </w:rPr>
        <w:t>[2 points par réponse correcte]</w:t>
      </w:r>
    </w:p>
    <w:tbl>
      <w:tblPr>
        <w:tblStyle w:val="Grilledutableau"/>
        <w:tblW w:w="3085" w:type="dxa"/>
        <w:tblLayout w:type="fixed"/>
        <w:tblLook w:val="04A0"/>
      </w:tblPr>
      <w:tblGrid>
        <w:gridCol w:w="2660"/>
        <w:gridCol w:w="425"/>
      </w:tblGrid>
      <w:tr w:rsidR="0055139A" w:rsidRPr="00BA7102" w:rsidTr="00811E1E">
        <w:trPr>
          <w:cantSplit/>
        </w:trPr>
        <w:tc>
          <w:tcPr>
            <w:tcW w:w="2660" w:type="dxa"/>
            <w:shd w:val="clear" w:color="auto" w:fill="auto"/>
          </w:tcPr>
          <w:p w:rsidR="0055139A" w:rsidRDefault="0055139A">
            <w:pPr>
              <w:rPr>
                <w:rFonts w:ascii="Calibri" w:hAnsi="Calibri"/>
                <w:color w:val="000000"/>
                <w:sz w:val="20"/>
                <w:szCs w:val="20"/>
              </w:rPr>
            </w:pPr>
            <w:r>
              <w:rPr>
                <w:rFonts w:ascii="Calibri" w:hAnsi="Calibri"/>
                <w:color w:val="000000"/>
                <w:sz w:val="20"/>
                <w:szCs w:val="20"/>
              </w:rPr>
              <w:lastRenderedPageBreak/>
              <w:t>Accroche</w:t>
            </w:r>
          </w:p>
        </w:tc>
        <w:tc>
          <w:tcPr>
            <w:tcW w:w="425" w:type="dxa"/>
          </w:tcPr>
          <w:p w:rsidR="0055139A" w:rsidRPr="00110223" w:rsidRDefault="00110223" w:rsidP="00110223">
            <w:pPr>
              <w:jc w:val="center"/>
              <w:rPr>
                <w:b/>
                <w:bCs/>
                <w:color w:val="FF0000"/>
                <w:sz w:val="20"/>
                <w:szCs w:val="20"/>
              </w:rPr>
            </w:pPr>
            <w:r w:rsidRPr="00110223">
              <w:rPr>
                <w:b/>
                <w:bCs/>
                <w:color w:val="FF0000"/>
                <w:sz w:val="20"/>
                <w:szCs w:val="20"/>
              </w:rPr>
              <w:t>8</w:t>
            </w:r>
          </w:p>
        </w:tc>
      </w:tr>
      <w:tr w:rsidR="0055139A" w:rsidRPr="00BA7102" w:rsidTr="00811E1E">
        <w:trPr>
          <w:cantSplit/>
        </w:trPr>
        <w:tc>
          <w:tcPr>
            <w:tcW w:w="2660" w:type="dxa"/>
            <w:shd w:val="clear" w:color="auto" w:fill="auto"/>
          </w:tcPr>
          <w:p w:rsidR="0055139A" w:rsidRDefault="0055139A">
            <w:pPr>
              <w:rPr>
                <w:rFonts w:ascii="Calibri" w:hAnsi="Calibri"/>
                <w:color w:val="000000"/>
                <w:sz w:val="20"/>
                <w:szCs w:val="20"/>
              </w:rPr>
            </w:pPr>
            <w:r>
              <w:rPr>
                <w:rFonts w:ascii="Calibri" w:hAnsi="Calibri"/>
                <w:color w:val="000000"/>
                <w:sz w:val="20"/>
                <w:szCs w:val="20"/>
              </w:rPr>
              <w:t>Copyright de l’illustration</w:t>
            </w:r>
          </w:p>
        </w:tc>
        <w:tc>
          <w:tcPr>
            <w:tcW w:w="425" w:type="dxa"/>
          </w:tcPr>
          <w:p w:rsidR="0055139A" w:rsidRPr="00110223" w:rsidRDefault="00110223" w:rsidP="00110223">
            <w:pPr>
              <w:jc w:val="center"/>
              <w:rPr>
                <w:b/>
                <w:bCs/>
                <w:color w:val="FF0000"/>
                <w:sz w:val="20"/>
                <w:szCs w:val="20"/>
              </w:rPr>
            </w:pPr>
            <w:r w:rsidRPr="00110223">
              <w:rPr>
                <w:b/>
                <w:bCs/>
                <w:color w:val="FF0000"/>
                <w:sz w:val="20"/>
                <w:szCs w:val="20"/>
              </w:rPr>
              <w:t>12</w:t>
            </w:r>
          </w:p>
        </w:tc>
      </w:tr>
      <w:tr w:rsidR="0055139A" w:rsidRPr="00BA7102" w:rsidTr="00811E1E">
        <w:trPr>
          <w:cantSplit/>
        </w:trPr>
        <w:tc>
          <w:tcPr>
            <w:tcW w:w="2660" w:type="dxa"/>
            <w:shd w:val="clear" w:color="auto" w:fill="auto"/>
          </w:tcPr>
          <w:p w:rsidR="0055139A" w:rsidRDefault="0055139A">
            <w:pPr>
              <w:rPr>
                <w:rFonts w:ascii="Calibri" w:hAnsi="Calibri"/>
                <w:color w:val="000000"/>
                <w:sz w:val="20"/>
                <w:szCs w:val="20"/>
              </w:rPr>
            </w:pPr>
            <w:r>
              <w:rPr>
                <w:rFonts w:ascii="Calibri" w:hAnsi="Calibri"/>
                <w:color w:val="000000"/>
                <w:sz w:val="20"/>
                <w:szCs w:val="20"/>
              </w:rPr>
              <w:t>Corps de l’article</w:t>
            </w:r>
          </w:p>
        </w:tc>
        <w:tc>
          <w:tcPr>
            <w:tcW w:w="425" w:type="dxa"/>
          </w:tcPr>
          <w:p w:rsidR="0055139A" w:rsidRPr="00110223" w:rsidRDefault="00110223" w:rsidP="00110223">
            <w:pPr>
              <w:jc w:val="center"/>
              <w:rPr>
                <w:b/>
                <w:bCs/>
                <w:color w:val="FF0000"/>
                <w:sz w:val="20"/>
                <w:szCs w:val="20"/>
              </w:rPr>
            </w:pPr>
            <w:r w:rsidRPr="00110223">
              <w:rPr>
                <w:b/>
                <w:bCs/>
                <w:color w:val="FF0000"/>
                <w:sz w:val="20"/>
                <w:szCs w:val="20"/>
              </w:rPr>
              <w:t>14</w:t>
            </w:r>
          </w:p>
        </w:tc>
      </w:tr>
      <w:tr w:rsidR="0055139A" w:rsidRPr="00BA7102" w:rsidTr="00811E1E">
        <w:trPr>
          <w:cantSplit/>
        </w:trPr>
        <w:tc>
          <w:tcPr>
            <w:tcW w:w="2660" w:type="dxa"/>
            <w:shd w:val="clear" w:color="auto" w:fill="auto"/>
          </w:tcPr>
          <w:p w:rsidR="0055139A" w:rsidRDefault="0055139A">
            <w:pPr>
              <w:rPr>
                <w:rFonts w:ascii="Calibri" w:hAnsi="Calibri"/>
                <w:color w:val="000000"/>
                <w:sz w:val="20"/>
                <w:szCs w:val="20"/>
              </w:rPr>
            </w:pPr>
            <w:r>
              <w:rPr>
                <w:rFonts w:ascii="Calibri" w:hAnsi="Calibri"/>
                <w:color w:val="000000"/>
                <w:sz w:val="20"/>
                <w:szCs w:val="20"/>
              </w:rPr>
              <w:t>Date du journal</w:t>
            </w:r>
          </w:p>
        </w:tc>
        <w:tc>
          <w:tcPr>
            <w:tcW w:w="425" w:type="dxa"/>
          </w:tcPr>
          <w:p w:rsidR="0055139A" w:rsidRPr="00110223" w:rsidRDefault="00110223" w:rsidP="00110223">
            <w:pPr>
              <w:jc w:val="center"/>
              <w:rPr>
                <w:b/>
                <w:bCs/>
                <w:color w:val="FF0000"/>
                <w:sz w:val="20"/>
                <w:szCs w:val="20"/>
              </w:rPr>
            </w:pPr>
            <w:r w:rsidRPr="00110223">
              <w:rPr>
                <w:b/>
                <w:bCs/>
                <w:color w:val="FF0000"/>
                <w:sz w:val="20"/>
                <w:szCs w:val="20"/>
              </w:rPr>
              <w:t>4</w:t>
            </w:r>
          </w:p>
        </w:tc>
      </w:tr>
      <w:tr w:rsidR="00150D2F" w:rsidRPr="00BA7102" w:rsidTr="00811E1E">
        <w:trPr>
          <w:cantSplit/>
        </w:trPr>
        <w:tc>
          <w:tcPr>
            <w:tcW w:w="2660" w:type="dxa"/>
            <w:shd w:val="clear" w:color="auto" w:fill="auto"/>
          </w:tcPr>
          <w:p w:rsidR="00150D2F" w:rsidRDefault="00150D2F" w:rsidP="009C6C38">
            <w:pPr>
              <w:rPr>
                <w:rFonts w:ascii="Calibri" w:hAnsi="Calibri"/>
                <w:color w:val="000000"/>
                <w:sz w:val="20"/>
                <w:szCs w:val="20"/>
              </w:rPr>
            </w:pPr>
            <w:r>
              <w:rPr>
                <w:rFonts w:ascii="Calibri" w:hAnsi="Calibri"/>
                <w:color w:val="000000"/>
                <w:sz w:val="20"/>
                <w:szCs w:val="20"/>
              </w:rPr>
              <w:t>Dernière colonne</w:t>
            </w:r>
            <w:r w:rsidR="00040680">
              <w:rPr>
                <w:rFonts w:ascii="Calibri" w:hAnsi="Calibri"/>
                <w:color w:val="000000"/>
                <w:sz w:val="20"/>
                <w:szCs w:val="20"/>
              </w:rPr>
              <w:t xml:space="preserve"> de l’article</w:t>
            </w:r>
          </w:p>
        </w:tc>
        <w:tc>
          <w:tcPr>
            <w:tcW w:w="425" w:type="dxa"/>
          </w:tcPr>
          <w:p w:rsidR="00150D2F" w:rsidRPr="00110223" w:rsidRDefault="00110223" w:rsidP="00110223">
            <w:pPr>
              <w:jc w:val="center"/>
              <w:rPr>
                <w:b/>
                <w:bCs/>
                <w:color w:val="FF0000"/>
                <w:sz w:val="20"/>
                <w:szCs w:val="20"/>
              </w:rPr>
            </w:pPr>
            <w:r w:rsidRPr="00110223">
              <w:rPr>
                <w:b/>
                <w:bCs/>
                <w:color w:val="FF0000"/>
                <w:sz w:val="20"/>
                <w:szCs w:val="20"/>
              </w:rPr>
              <w:t>15</w:t>
            </w:r>
          </w:p>
        </w:tc>
      </w:tr>
      <w:tr w:rsidR="0055139A" w:rsidRPr="00BA7102" w:rsidTr="00811E1E">
        <w:trPr>
          <w:cantSplit/>
        </w:trPr>
        <w:tc>
          <w:tcPr>
            <w:tcW w:w="2660" w:type="dxa"/>
            <w:shd w:val="clear" w:color="auto" w:fill="auto"/>
          </w:tcPr>
          <w:p w:rsidR="0055139A" w:rsidRDefault="0055139A">
            <w:pPr>
              <w:rPr>
                <w:rFonts w:ascii="Calibri" w:hAnsi="Calibri"/>
                <w:color w:val="000000"/>
                <w:sz w:val="20"/>
                <w:szCs w:val="20"/>
              </w:rPr>
            </w:pPr>
            <w:r>
              <w:rPr>
                <w:rFonts w:ascii="Calibri" w:hAnsi="Calibri"/>
                <w:color w:val="000000"/>
                <w:sz w:val="20"/>
                <w:szCs w:val="20"/>
              </w:rPr>
              <w:lastRenderedPageBreak/>
              <w:t>Encadré</w:t>
            </w:r>
          </w:p>
        </w:tc>
        <w:tc>
          <w:tcPr>
            <w:tcW w:w="425" w:type="dxa"/>
          </w:tcPr>
          <w:p w:rsidR="0055139A" w:rsidRPr="00110223" w:rsidRDefault="00110223" w:rsidP="00110223">
            <w:pPr>
              <w:jc w:val="center"/>
              <w:rPr>
                <w:b/>
                <w:bCs/>
                <w:color w:val="FF0000"/>
                <w:sz w:val="20"/>
                <w:szCs w:val="20"/>
              </w:rPr>
            </w:pPr>
            <w:r w:rsidRPr="00110223">
              <w:rPr>
                <w:b/>
                <w:bCs/>
                <w:color w:val="FF0000"/>
                <w:sz w:val="20"/>
                <w:szCs w:val="20"/>
              </w:rPr>
              <w:t>13</w:t>
            </w:r>
          </w:p>
        </w:tc>
      </w:tr>
      <w:tr w:rsidR="0055139A" w:rsidRPr="00BA7102" w:rsidTr="00811E1E">
        <w:trPr>
          <w:cantSplit/>
        </w:trPr>
        <w:tc>
          <w:tcPr>
            <w:tcW w:w="2660" w:type="dxa"/>
            <w:shd w:val="clear" w:color="auto" w:fill="auto"/>
          </w:tcPr>
          <w:p w:rsidR="0055139A" w:rsidRDefault="0055139A">
            <w:pPr>
              <w:rPr>
                <w:rFonts w:ascii="Calibri" w:hAnsi="Calibri"/>
                <w:color w:val="000000"/>
                <w:sz w:val="20"/>
                <w:szCs w:val="20"/>
              </w:rPr>
            </w:pPr>
            <w:r>
              <w:rPr>
                <w:rFonts w:ascii="Calibri" w:hAnsi="Calibri"/>
                <w:color w:val="000000"/>
                <w:sz w:val="20"/>
                <w:szCs w:val="20"/>
              </w:rPr>
              <w:t>Illustration</w:t>
            </w:r>
          </w:p>
        </w:tc>
        <w:tc>
          <w:tcPr>
            <w:tcW w:w="425" w:type="dxa"/>
          </w:tcPr>
          <w:p w:rsidR="0055139A" w:rsidRPr="00110223" w:rsidRDefault="00110223" w:rsidP="00110223">
            <w:pPr>
              <w:jc w:val="center"/>
              <w:rPr>
                <w:b/>
                <w:bCs/>
                <w:color w:val="FF0000"/>
                <w:sz w:val="20"/>
                <w:szCs w:val="20"/>
              </w:rPr>
            </w:pPr>
            <w:r w:rsidRPr="00110223">
              <w:rPr>
                <w:b/>
                <w:bCs/>
                <w:color w:val="FF0000"/>
                <w:sz w:val="20"/>
                <w:szCs w:val="20"/>
              </w:rPr>
              <w:t>10</w:t>
            </w:r>
          </w:p>
        </w:tc>
      </w:tr>
      <w:tr w:rsidR="0055139A" w:rsidRPr="00BA7102" w:rsidTr="00811E1E">
        <w:trPr>
          <w:cantSplit/>
        </w:trPr>
        <w:tc>
          <w:tcPr>
            <w:tcW w:w="2660" w:type="dxa"/>
            <w:shd w:val="clear" w:color="auto" w:fill="auto"/>
          </w:tcPr>
          <w:p w:rsidR="0055139A" w:rsidRDefault="0055139A">
            <w:pPr>
              <w:rPr>
                <w:rFonts w:ascii="Calibri" w:hAnsi="Calibri"/>
                <w:color w:val="000000"/>
                <w:sz w:val="20"/>
                <w:szCs w:val="20"/>
              </w:rPr>
            </w:pPr>
            <w:r>
              <w:rPr>
                <w:rFonts w:ascii="Calibri" w:hAnsi="Calibri"/>
                <w:color w:val="000000"/>
                <w:sz w:val="20"/>
                <w:szCs w:val="20"/>
              </w:rPr>
              <w:t>Intertitre</w:t>
            </w:r>
          </w:p>
        </w:tc>
        <w:tc>
          <w:tcPr>
            <w:tcW w:w="425" w:type="dxa"/>
          </w:tcPr>
          <w:p w:rsidR="0055139A" w:rsidRPr="00110223" w:rsidRDefault="00110223" w:rsidP="00110223">
            <w:pPr>
              <w:jc w:val="center"/>
              <w:rPr>
                <w:b/>
                <w:bCs/>
                <w:color w:val="FF0000"/>
                <w:sz w:val="20"/>
                <w:szCs w:val="20"/>
              </w:rPr>
            </w:pPr>
            <w:r w:rsidRPr="00110223">
              <w:rPr>
                <w:b/>
                <w:bCs/>
                <w:color w:val="FF0000"/>
                <w:sz w:val="20"/>
                <w:szCs w:val="20"/>
              </w:rPr>
              <w:t>9</w:t>
            </w:r>
          </w:p>
        </w:tc>
      </w:tr>
      <w:tr w:rsidR="0055139A" w:rsidRPr="00BA7102" w:rsidTr="00811E1E">
        <w:trPr>
          <w:cantSplit/>
        </w:trPr>
        <w:tc>
          <w:tcPr>
            <w:tcW w:w="2660" w:type="dxa"/>
            <w:shd w:val="clear" w:color="auto" w:fill="auto"/>
          </w:tcPr>
          <w:p w:rsidR="0055139A" w:rsidRDefault="0055139A">
            <w:pPr>
              <w:rPr>
                <w:rFonts w:ascii="Calibri" w:hAnsi="Calibri"/>
                <w:color w:val="000000"/>
                <w:sz w:val="20"/>
                <w:szCs w:val="20"/>
              </w:rPr>
            </w:pPr>
            <w:r>
              <w:rPr>
                <w:rFonts w:ascii="Calibri" w:hAnsi="Calibri"/>
                <w:color w:val="000000"/>
                <w:sz w:val="20"/>
                <w:szCs w:val="20"/>
              </w:rPr>
              <w:t>N° du journal</w:t>
            </w:r>
          </w:p>
        </w:tc>
        <w:tc>
          <w:tcPr>
            <w:tcW w:w="425" w:type="dxa"/>
          </w:tcPr>
          <w:p w:rsidR="0055139A" w:rsidRPr="00110223" w:rsidRDefault="00110223" w:rsidP="00110223">
            <w:pPr>
              <w:jc w:val="center"/>
              <w:rPr>
                <w:b/>
                <w:bCs/>
                <w:color w:val="FF0000"/>
                <w:sz w:val="20"/>
                <w:szCs w:val="20"/>
              </w:rPr>
            </w:pPr>
            <w:r w:rsidRPr="00110223">
              <w:rPr>
                <w:b/>
                <w:bCs/>
                <w:color w:val="FF0000"/>
                <w:sz w:val="20"/>
                <w:szCs w:val="20"/>
              </w:rPr>
              <w:t>3</w:t>
            </w:r>
          </w:p>
        </w:tc>
      </w:tr>
      <w:tr w:rsidR="0055139A" w:rsidRPr="00BA7102" w:rsidTr="00811E1E">
        <w:trPr>
          <w:cantSplit/>
        </w:trPr>
        <w:tc>
          <w:tcPr>
            <w:tcW w:w="2660" w:type="dxa"/>
            <w:shd w:val="clear" w:color="auto" w:fill="auto"/>
          </w:tcPr>
          <w:p w:rsidR="0055139A" w:rsidRDefault="0055139A">
            <w:pPr>
              <w:rPr>
                <w:rFonts w:ascii="Calibri" w:hAnsi="Calibri"/>
                <w:color w:val="000000"/>
                <w:sz w:val="20"/>
                <w:szCs w:val="20"/>
              </w:rPr>
            </w:pPr>
            <w:r>
              <w:rPr>
                <w:rFonts w:ascii="Calibri" w:hAnsi="Calibri"/>
                <w:color w:val="000000"/>
                <w:sz w:val="20"/>
                <w:szCs w:val="20"/>
              </w:rPr>
              <w:t>N° page de l’article</w:t>
            </w:r>
          </w:p>
        </w:tc>
        <w:tc>
          <w:tcPr>
            <w:tcW w:w="425" w:type="dxa"/>
          </w:tcPr>
          <w:p w:rsidR="0055139A" w:rsidRPr="00110223" w:rsidRDefault="00110223" w:rsidP="00110223">
            <w:pPr>
              <w:jc w:val="center"/>
              <w:rPr>
                <w:b/>
                <w:bCs/>
                <w:color w:val="FF0000"/>
                <w:sz w:val="20"/>
                <w:szCs w:val="20"/>
              </w:rPr>
            </w:pPr>
            <w:r w:rsidRPr="00110223">
              <w:rPr>
                <w:b/>
                <w:bCs/>
                <w:color w:val="FF0000"/>
                <w:sz w:val="20"/>
                <w:szCs w:val="20"/>
              </w:rPr>
              <w:t>5</w:t>
            </w:r>
          </w:p>
        </w:tc>
      </w:tr>
      <w:tr w:rsidR="0055139A" w:rsidRPr="00BA7102" w:rsidTr="00811E1E">
        <w:trPr>
          <w:cantSplit/>
        </w:trPr>
        <w:tc>
          <w:tcPr>
            <w:tcW w:w="2660" w:type="dxa"/>
            <w:shd w:val="clear" w:color="auto" w:fill="auto"/>
          </w:tcPr>
          <w:p w:rsidR="0055139A" w:rsidRDefault="0055139A">
            <w:pPr>
              <w:rPr>
                <w:rFonts w:ascii="Calibri" w:hAnsi="Calibri"/>
                <w:color w:val="000000"/>
                <w:sz w:val="20"/>
                <w:szCs w:val="20"/>
              </w:rPr>
            </w:pPr>
            <w:r>
              <w:rPr>
                <w:rFonts w:ascii="Calibri" w:hAnsi="Calibri"/>
                <w:color w:val="000000"/>
                <w:sz w:val="20"/>
                <w:szCs w:val="20"/>
              </w:rPr>
              <w:lastRenderedPageBreak/>
              <w:t>Rubrique du journal</w:t>
            </w:r>
          </w:p>
        </w:tc>
        <w:tc>
          <w:tcPr>
            <w:tcW w:w="425" w:type="dxa"/>
          </w:tcPr>
          <w:p w:rsidR="0055139A" w:rsidRPr="00110223" w:rsidRDefault="00110223" w:rsidP="00110223">
            <w:pPr>
              <w:jc w:val="center"/>
              <w:rPr>
                <w:b/>
                <w:bCs/>
                <w:color w:val="FF0000"/>
                <w:sz w:val="20"/>
                <w:szCs w:val="20"/>
              </w:rPr>
            </w:pPr>
            <w:r w:rsidRPr="00110223">
              <w:rPr>
                <w:b/>
                <w:bCs/>
                <w:color w:val="FF0000"/>
                <w:sz w:val="20"/>
                <w:szCs w:val="20"/>
              </w:rPr>
              <w:t>2</w:t>
            </w:r>
          </w:p>
        </w:tc>
      </w:tr>
      <w:tr w:rsidR="0055139A" w:rsidRPr="00BA7102" w:rsidTr="00811E1E">
        <w:trPr>
          <w:cantSplit/>
        </w:trPr>
        <w:tc>
          <w:tcPr>
            <w:tcW w:w="2660" w:type="dxa"/>
            <w:shd w:val="clear" w:color="auto" w:fill="auto"/>
          </w:tcPr>
          <w:p w:rsidR="0055139A" w:rsidRDefault="0055139A" w:rsidP="0045047C">
            <w:pPr>
              <w:rPr>
                <w:rFonts w:ascii="Calibri" w:hAnsi="Calibri"/>
                <w:color w:val="000000"/>
                <w:sz w:val="20"/>
                <w:szCs w:val="20"/>
              </w:rPr>
            </w:pPr>
            <w:r>
              <w:rPr>
                <w:rFonts w:ascii="Calibri" w:hAnsi="Calibri"/>
                <w:color w:val="000000"/>
                <w:sz w:val="20"/>
                <w:szCs w:val="20"/>
              </w:rPr>
              <w:t xml:space="preserve">Site </w:t>
            </w:r>
            <w:r w:rsidR="0045047C">
              <w:rPr>
                <w:rFonts w:ascii="Calibri" w:hAnsi="Calibri"/>
                <w:color w:val="000000"/>
                <w:sz w:val="20"/>
                <w:szCs w:val="20"/>
              </w:rPr>
              <w:t>internet</w:t>
            </w:r>
            <w:r>
              <w:rPr>
                <w:rFonts w:ascii="Calibri" w:hAnsi="Calibri"/>
                <w:color w:val="000000"/>
                <w:sz w:val="20"/>
                <w:szCs w:val="20"/>
              </w:rPr>
              <w:t xml:space="preserve"> du journal</w:t>
            </w:r>
          </w:p>
        </w:tc>
        <w:tc>
          <w:tcPr>
            <w:tcW w:w="425" w:type="dxa"/>
          </w:tcPr>
          <w:p w:rsidR="0055139A" w:rsidRPr="00110223" w:rsidRDefault="00110223" w:rsidP="00110223">
            <w:pPr>
              <w:jc w:val="center"/>
              <w:rPr>
                <w:b/>
                <w:bCs/>
                <w:color w:val="FF0000"/>
                <w:sz w:val="20"/>
                <w:szCs w:val="20"/>
              </w:rPr>
            </w:pPr>
            <w:r w:rsidRPr="00110223">
              <w:rPr>
                <w:b/>
                <w:bCs/>
                <w:color w:val="FF0000"/>
                <w:sz w:val="20"/>
                <w:szCs w:val="20"/>
              </w:rPr>
              <w:t>1</w:t>
            </w:r>
          </w:p>
        </w:tc>
      </w:tr>
      <w:tr w:rsidR="0055139A" w:rsidRPr="00BA7102" w:rsidTr="00811E1E">
        <w:trPr>
          <w:cantSplit/>
        </w:trPr>
        <w:tc>
          <w:tcPr>
            <w:tcW w:w="2660" w:type="dxa"/>
            <w:shd w:val="clear" w:color="auto" w:fill="auto"/>
          </w:tcPr>
          <w:p w:rsidR="0055139A" w:rsidRDefault="00F1551C" w:rsidP="00F1551C">
            <w:pPr>
              <w:rPr>
                <w:rFonts w:ascii="Calibri" w:hAnsi="Calibri"/>
                <w:color w:val="000000"/>
                <w:sz w:val="20"/>
                <w:szCs w:val="20"/>
              </w:rPr>
            </w:pPr>
            <w:r>
              <w:rPr>
                <w:rFonts w:ascii="Calibri" w:hAnsi="Calibri"/>
                <w:color w:val="000000"/>
                <w:sz w:val="20"/>
                <w:szCs w:val="20"/>
              </w:rPr>
              <w:t>Surtitre</w:t>
            </w:r>
          </w:p>
        </w:tc>
        <w:tc>
          <w:tcPr>
            <w:tcW w:w="425" w:type="dxa"/>
          </w:tcPr>
          <w:p w:rsidR="0055139A" w:rsidRPr="00110223" w:rsidRDefault="00110223" w:rsidP="00110223">
            <w:pPr>
              <w:jc w:val="center"/>
              <w:rPr>
                <w:b/>
                <w:bCs/>
                <w:color w:val="FF0000"/>
                <w:sz w:val="20"/>
                <w:szCs w:val="20"/>
              </w:rPr>
            </w:pPr>
            <w:r w:rsidRPr="00110223">
              <w:rPr>
                <w:b/>
                <w:bCs/>
                <w:color w:val="FF0000"/>
                <w:sz w:val="20"/>
                <w:szCs w:val="20"/>
              </w:rPr>
              <w:t>6</w:t>
            </w:r>
          </w:p>
        </w:tc>
      </w:tr>
      <w:tr w:rsidR="0055139A" w:rsidRPr="00BA7102" w:rsidTr="00811E1E">
        <w:trPr>
          <w:cantSplit/>
        </w:trPr>
        <w:tc>
          <w:tcPr>
            <w:tcW w:w="2660" w:type="dxa"/>
            <w:shd w:val="clear" w:color="auto" w:fill="auto"/>
          </w:tcPr>
          <w:p w:rsidR="0055139A" w:rsidRDefault="0055139A">
            <w:pPr>
              <w:rPr>
                <w:rFonts w:ascii="Calibri" w:hAnsi="Calibri"/>
                <w:color w:val="000000"/>
                <w:sz w:val="20"/>
                <w:szCs w:val="20"/>
              </w:rPr>
            </w:pPr>
            <w:r>
              <w:rPr>
                <w:rFonts w:ascii="Calibri" w:hAnsi="Calibri"/>
                <w:color w:val="000000"/>
                <w:sz w:val="20"/>
                <w:szCs w:val="20"/>
              </w:rPr>
              <w:t>Titre de l’article</w:t>
            </w:r>
          </w:p>
        </w:tc>
        <w:tc>
          <w:tcPr>
            <w:tcW w:w="425" w:type="dxa"/>
          </w:tcPr>
          <w:p w:rsidR="0055139A" w:rsidRPr="00110223" w:rsidRDefault="00110223" w:rsidP="00110223">
            <w:pPr>
              <w:jc w:val="center"/>
              <w:rPr>
                <w:b/>
                <w:bCs/>
                <w:color w:val="FF0000"/>
                <w:sz w:val="20"/>
                <w:szCs w:val="20"/>
              </w:rPr>
            </w:pPr>
            <w:r w:rsidRPr="00110223">
              <w:rPr>
                <w:b/>
                <w:bCs/>
                <w:color w:val="FF0000"/>
                <w:sz w:val="20"/>
                <w:szCs w:val="20"/>
              </w:rPr>
              <w:t>7</w:t>
            </w:r>
          </w:p>
        </w:tc>
      </w:tr>
      <w:tr w:rsidR="0055139A" w:rsidRPr="00BA7102" w:rsidTr="00811E1E">
        <w:trPr>
          <w:cantSplit/>
        </w:trPr>
        <w:tc>
          <w:tcPr>
            <w:tcW w:w="2660" w:type="dxa"/>
            <w:shd w:val="clear" w:color="auto" w:fill="auto"/>
          </w:tcPr>
          <w:p w:rsidR="0055139A" w:rsidRDefault="0055139A">
            <w:pPr>
              <w:rPr>
                <w:rFonts w:ascii="Calibri" w:hAnsi="Calibri"/>
                <w:color w:val="000000"/>
                <w:sz w:val="20"/>
                <w:szCs w:val="20"/>
              </w:rPr>
            </w:pPr>
            <w:r>
              <w:rPr>
                <w:rFonts w:ascii="Calibri" w:hAnsi="Calibri"/>
                <w:color w:val="000000"/>
                <w:sz w:val="20"/>
                <w:szCs w:val="20"/>
              </w:rPr>
              <w:t>Titre de l’illustration</w:t>
            </w:r>
          </w:p>
        </w:tc>
        <w:tc>
          <w:tcPr>
            <w:tcW w:w="425" w:type="dxa"/>
          </w:tcPr>
          <w:p w:rsidR="0055139A" w:rsidRPr="00110223" w:rsidRDefault="00110223" w:rsidP="00110223">
            <w:pPr>
              <w:jc w:val="center"/>
              <w:rPr>
                <w:b/>
                <w:bCs/>
                <w:color w:val="FF0000"/>
                <w:sz w:val="20"/>
                <w:szCs w:val="20"/>
              </w:rPr>
            </w:pPr>
            <w:r w:rsidRPr="00110223">
              <w:rPr>
                <w:b/>
                <w:bCs/>
                <w:color w:val="FF0000"/>
                <w:sz w:val="20"/>
                <w:szCs w:val="20"/>
              </w:rPr>
              <w:t>11</w:t>
            </w:r>
          </w:p>
        </w:tc>
      </w:tr>
    </w:tbl>
    <w:p w:rsidR="0055139A" w:rsidRPr="002F6F95" w:rsidRDefault="0055139A" w:rsidP="00BE2A20">
      <w:pPr>
        <w:sectPr w:rsidR="0055139A" w:rsidRPr="002F6F95" w:rsidSect="00811E1E">
          <w:type w:val="continuous"/>
          <w:pgSz w:w="11906" w:h="16838"/>
          <w:pgMar w:top="1417" w:right="1417" w:bottom="1417" w:left="1417" w:header="708" w:footer="708" w:gutter="0"/>
          <w:cols w:num="3" w:space="282"/>
          <w:docGrid w:linePitch="360"/>
        </w:sectPr>
      </w:pPr>
    </w:p>
    <w:p w:rsidR="00BE2A20" w:rsidRDefault="004E5DB1" w:rsidP="00811E1E">
      <w:pPr>
        <w:tabs>
          <w:tab w:val="left" w:pos="6086"/>
        </w:tabs>
        <w:rPr>
          <w:b/>
          <w:bCs/>
          <w:sz w:val="20"/>
          <w:szCs w:val="20"/>
        </w:rPr>
      </w:pPr>
      <w:r>
        <w:rPr>
          <w:b/>
          <w:bCs/>
          <w:noProof/>
          <w:sz w:val="20"/>
          <w:szCs w:val="20"/>
        </w:rPr>
        <w:lastRenderedPageBreak/>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_x0000_s1026" type="#_x0000_t58" style="position:absolute;margin-left:1.6pt;margin-top:23.65pt;width:39.7pt;height:39.7pt;z-index:251675648" o:regroupid="1" strokeweight="2.25pt">
            <v:shadow on="t" opacity=".5" offset="6pt,6pt"/>
            <v:textbox style="mso-next-textbox:#_x0000_s1026">
              <w:txbxContent>
                <w:p w:rsidR="00E44BA9" w:rsidRPr="00912D30" w:rsidRDefault="00E44BA9" w:rsidP="00E44BA9">
                  <w:pPr>
                    <w:jc w:val="center"/>
                    <w:rPr>
                      <w:b/>
                      <w:bCs/>
                      <w:sz w:val="32"/>
                      <w:szCs w:val="32"/>
                    </w:rPr>
                  </w:pPr>
                  <w:r w:rsidRPr="00912D30">
                    <w:rPr>
                      <w:b/>
                      <w:bCs/>
                      <w:sz w:val="32"/>
                      <w:szCs w:val="32"/>
                    </w:rPr>
                    <w:t>15</w:t>
                  </w:r>
                </w:p>
              </w:txbxContent>
            </v:textbox>
          </v:shape>
        </w:pict>
      </w:r>
    </w:p>
    <w:p w:rsidR="00BE2A20" w:rsidRDefault="004E5DB1">
      <w:pPr>
        <w:rPr>
          <w:b/>
          <w:bCs/>
          <w:sz w:val="20"/>
          <w:szCs w:val="20"/>
        </w:rPr>
      </w:pPr>
      <w:r>
        <w:rPr>
          <w:b/>
          <w:bCs/>
          <w:noProof/>
          <w:sz w:val="20"/>
          <w:szCs w:val="20"/>
        </w:rPr>
        <w:pict>
          <v:shape id="_x0000_s1041" type="#_x0000_t58" style="position:absolute;margin-left:67.15pt;margin-top:347.15pt;width:51pt;height:51pt;z-index:251689984" o:regroupid="1" strokeweight="2.25pt">
            <v:shadow on="t" opacity=".5" offset="6pt,6pt"/>
            <v:textbox style="mso-next-textbox:#_x0000_s1041">
              <w:txbxContent>
                <w:p w:rsidR="0055139A" w:rsidRPr="00912D30" w:rsidRDefault="0055139A" w:rsidP="0055139A">
                  <w:pPr>
                    <w:jc w:val="center"/>
                    <w:rPr>
                      <w:b/>
                      <w:bCs/>
                      <w:sz w:val="32"/>
                      <w:szCs w:val="32"/>
                    </w:rPr>
                  </w:pPr>
                  <w:r w:rsidRPr="00912D30">
                    <w:rPr>
                      <w:b/>
                      <w:bCs/>
                      <w:sz w:val="32"/>
                      <w:szCs w:val="32"/>
                    </w:rPr>
                    <w:t>14</w:t>
                  </w:r>
                </w:p>
              </w:txbxContent>
            </v:textbox>
          </v:shape>
        </w:pict>
      </w:r>
      <w:r>
        <w:rPr>
          <w:b/>
          <w:bCs/>
          <w:noProof/>
          <w:sz w:val="20"/>
          <w:szCs w:val="20"/>
        </w:rPr>
        <w:pict>
          <v:shape id="_x0000_s1040" type="#_x0000_t58" style="position:absolute;margin-left:320pt;margin-top:288.4pt;width:51pt;height:51pt;z-index:251688960" o:regroupid="1" strokeweight="2.25pt">
            <v:shadow on="t" opacity=".5" offset="6pt,6pt"/>
            <v:textbox style="mso-next-textbox:#_x0000_s1040">
              <w:txbxContent>
                <w:p w:rsidR="00BF6DF1" w:rsidRPr="00912D30" w:rsidRDefault="00BF6DF1" w:rsidP="00BF6DF1">
                  <w:pPr>
                    <w:jc w:val="center"/>
                    <w:rPr>
                      <w:b/>
                      <w:bCs/>
                      <w:sz w:val="32"/>
                      <w:szCs w:val="32"/>
                    </w:rPr>
                  </w:pPr>
                  <w:r w:rsidRPr="00912D30">
                    <w:rPr>
                      <w:b/>
                      <w:bCs/>
                      <w:sz w:val="32"/>
                      <w:szCs w:val="32"/>
                    </w:rPr>
                    <w:t>12</w:t>
                  </w:r>
                </w:p>
              </w:txbxContent>
            </v:textbox>
          </v:shape>
        </w:pict>
      </w:r>
      <w:r>
        <w:rPr>
          <w:b/>
          <w:bCs/>
          <w:noProof/>
          <w:sz w:val="20"/>
          <w:szCs w:val="20"/>
        </w:rPr>
        <w:pict>
          <v:shape id="_x0000_s1039" type="#_x0000_t58" style="position:absolute;margin-left:290.4pt;margin-top:140.5pt;width:51pt;height:51pt;z-index:251687936" o:regroupid="1" strokeweight="2.25pt">
            <v:shadow on="t" opacity=".5" offset="6pt,6pt"/>
            <v:textbox style="mso-next-textbox:#_x0000_s1039">
              <w:txbxContent>
                <w:p w:rsidR="00BF6DF1" w:rsidRPr="00912D30" w:rsidRDefault="00BF6DF1" w:rsidP="00BF6DF1">
                  <w:pPr>
                    <w:jc w:val="center"/>
                    <w:rPr>
                      <w:b/>
                      <w:bCs/>
                      <w:sz w:val="32"/>
                      <w:szCs w:val="32"/>
                    </w:rPr>
                  </w:pPr>
                  <w:r w:rsidRPr="00912D30">
                    <w:rPr>
                      <w:b/>
                      <w:bCs/>
                      <w:sz w:val="32"/>
                      <w:szCs w:val="32"/>
                    </w:rPr>
                    <w:t>11</w:t>
                  </w:r>
                </w:p>
              </w:txbxContent>
            </v:textbox>
          </v:shape>
        </w:pict>
      </w:r>
      <w:r>
        <w:rPr>
          <w:b/>
          <w:bCs/>
          <w:noProof/>
          <w:sz w:val="20"/>
          <w:szCs w:val="20"/>
        </w:rPr>
        <w:pict>
          <v:shape id="_x0000_s1038" type="#_x0000_t58" style="position:absolute;margin-left:450.9pt;margin-top:118.55pt;width:51pt;height:51pt;z-index:251686912" o:regroupid="1" strokeweight="2.25pt">
            <v:shadow on="t" opacity=".5" offset="6pt,6pt"/>
            <v:textbox style="mso-next-textbox:#_x0000_s1038">
              <w:txbxContent>
                <w:p w:rsidR="00BF6DF1" w:rsidRPr="00912D30" w:rsidRDefault="00BF6DF1" w:rsidP="00BF6DF1">
                  <w:pPr>
                    <w:jc w:val="center"/>
                    <w:rPr>
                      <w:b/>
                      <w:bCs/>
                      <w:sz w:val="32"/>
                      <w:szCs w:val="32"/>
                    </w:rPr>
                  </w:pPr>
                  <w:r w:rsidRPr="00912D30">
                    <w:rPr>
                      <w:b/>
                      <w:bCs/>
                      <w:sz w:val="32"/>
                      <w:szCs w:val="32"/>
                    </w:rPr>
                    <w:t>13</w:t>
                  </w:r>
                </w:p>
              </w:txbxContent>
            </v:textbox>
          </v:shape>
        </w:pict>
      </w:r>
      <w:r>
        <w:rPr>
          <w:b/>
          <w:bCs/>
          <w:noProof/>
          <w:sz w:val="20"/>
          <w:szCs w:val="20"/>
        </w:rPr>
        <w:pict>
          <v:shape id="_x0000_s1037" type="#_x0000_t58" style="position:absolute;margin-left:165.75pt;margin-top:160.9pt;width:51pt;height:51pt;z-index:251685888" o:regroupid="1" strokeweight="2.25pt">
            <v:shadow on="t" opacity=".5" offset="6pt,6pt"/>
            <v:textbox style="mso-next-textbox:#_x0000_s1037">
              <w:txbxContent>
                <w:p w:rsidR="00D13F3C" w:rsidRPr="00912D30" w:rsidRDefault="00BF6DF1" w:rsidP="00D13F3C">
                  <w:pPr>
                    <w:jc w:val="center"/>
                    <w:rPr>
                      <w:b/>
                      <w:bCs/>
                      <w:sz w:val="32"/>
                      <w:szCs w:val="32"/>
                    </w:rPr>
                  </w:pPr>
                  <w:r w:rsidRPr="00912D30">
                    <w:rPr>
                      <w:b/>
                      <w:bCs/>
                      <w:sz w:val="32"/>
                      <w:szCs w:val="32"/>
                    </w:rPr>
                    <w:t>100</w:t>
                  </w:r>
                </w:p>
              </w:txbxContent>
            </v:textbox>
          </v:shape>
        </w:pict>
      </w:r>
      <w:r>
        <w:rPr>
          <w:b/>
          <w:bCs/>
          <w:noProof/>
          <w:sz w:val="20"/>
          <w:szCs w:val="20"/>
        </w:rPr>
        <w:pict>
          <v:shape id="_x0000_s1036" type="#_x0000_t58" style="position:absolute;margin-left:-56.8pt;margin-top:267.8pt;width:39.7pt;height:39.7pt;z-index:251684864" o:regroupid="1" strokeweight="2.25pt">
            <v:shadow on="t" opacity=".5" offset="6pt,6pt"/>
            <v:textbox style="mso-next-textbox:#_x0000_s1036">
              <w:txbxContent>
                <w:p w:rsidR="00D13F3C" w:rsidRPr="00912D30" w:rsidRDefault="00D13F3C" w:rsidP="00D13F3C">
                  <w:pPr>
                    <w:jc w:val="center"/>
                    <w:rPr>
                      <w:b/>
                      <w:bCs/>
                      <w:sz w:val="32"/>
                      <w:szCs w:val="32"/>
                    </w:rPr>
                  </w:pPr>
                  <w:r w:rsidRPr="00912D30">
                    <w:rPr>
                      <w:b/>
                      <w:bCs/>
                      <w:sz w:val="32"/>
                      <w:szCs w:val="32"/>
                    </w:rPr>
                    <w:t>9</w:t>
                  </w:r>
                </w:p>
              </w:txbxContent>
            </v:textbox>
          </v:shape>
        </w:pict>
      </w:r>
      <w:r>
        <w:rPr>
          <w:b/>
          <w:bCs/>
          <w:noProof/>
          <w:sz w:val="20"/>
          <w:szCs w:val="20"/>
        </w:rPr>
        <w:pict>
          <v:shape id="_x0000_s1034" type="#_x0000_t58" style="position:absolute;margin-left:408.75pt;margin-top:342.4pt;width:51pt;height:51pt;z-index:251683840" o:regroupid="1" strokeweight="2.25pt">
            <v:shadow on="t" opacity=".5" offset="6pt,6pt"/>
            <v:textbox style="mso-next-textbox:#_x0000_s1034">
              <w:txbxContent>
                <w:p w:rsidR="00D13F3C" w:rsidRPr="00912D30" w:rsidRDefault="00BF6DF1" w:rsidP="0055139A">
                  <w:pPr>
                    <w:jc w:val="center"/>
                    <w:rPr>
                      <w:b/>
                      <w:bCs/>
                      <w:sz w:val="32"/>
                      <w:szCs w:val="32"/>
                    </w:rPr>
                  </w:pPr>
                  <w:r w:rsidRPr="00912D30">
                    <w:rPr>
                      <w:b/>
                      <w:bCs/>
                      <w:sz w:val="32"/>
                      <w:szCs w:val="32"/>
                    </w:rPr>
                    <w:t>1</w:t>
                  </w:r>
                  <w:r w:rsidR="0055139A" w:rsidRPr="00912D30">
                    <w:rPr>
                      <w:b/>
                      <w:bCs/>
                      <w:sz w:val="32"/>
                      <w:szCs w:val="32"/>
                    </w:rPr>
                    <w:t>5</w:t>
                  </w:r>
                </w:p>
              </w:txbxContent>
            </v:textbox>
          </v:shape>
        </w:pict>
      </w:r>
      <w:r>
        <w:rPr>
          <w:b/>
          <w:bCs/>
          <w:noProof/>
          <w:sz w:val="20"/>
          <w:szCs w:val="20"/>
        </w:rPr>
        <w:pict>
          <v:shape id="_x0000_s1033" type="#_x0000_t58" style="position:absolute;margin-left:-54.7pt;margin-top:121.2pt;width:39.7pt;height:39.7pt;z-index:251682816" o:regroupid="1" strokeweight="2.25pt">
            <v:shadow on="t" opacity=".5" offset="6pt,6pt"/>
            <v:textbox style="mso-next-textbox:#_x0000_s1033">
              <w:txbxContent>
                <w:p w:rsidR="00E44BA9" w:rsidRPr="00912D30" w:rsidRDefault="00E44BA9" w:rsidP="00E44BA9">
                  <w:pPr>
                    <w:jc w:val="center"/>
                    <w:rPr>
                      <w:b/>
                      <w:bCs/>
                      <w:sz w:val="32"/>
                      <w:szCs w:val="32"/>
                    </w:rPr>
                  </w:pPr>
                  <w:r w:rsidRPr="00912D30">
                    <w:rPr>
                      <w:b/>
                      <w:bCs/>
                      <w:sz w:val="32"/>
                      <w:szCs w:val="32"/>
                    </w:rPr>
                    <w:t>8</w:t>
                  </w:r>
                </w:p>
              </w:txbxContent>
            </v:textbox>
          </v:shape>
        </w:pict>
      </w:r>
      <w:r>
        <w:rPr>
          <w:b/>
          <w:bCs/>
          <w:noProof/>
          <w:sz w:val="20"/>
          <w:szCs w:val="20"/>
        </w:rPr>
        <w:pict>
          <v:shape id="_x0000_s1032" type="#_x0000_t58" style="position:absolute;margin-left:-54.35pt;margin-top:88.9pt;width:39.7pt;height:39.7pt;z-index:251681792" o:regroupid="1" strokeweight="2.25pt">
            <v:shadow on="t" opacity=".5" offset="6pt,6pt"/>
            <v:textbox style="mso-next-textbox:#_x0000_s1032">
              <w:txbxContent>
                <w:p w:rsidR="00E44BA9" w:rsidRPr="00912D30" w:rsidRDefault="00E44BA9" w:rsidP="00E44BA9">
                  <w:pPr>
                    <w:jc w:val="center"/>
                    <w:rPr>
                      <w:b/>
                      <w:bCs/>
                      <w:sz w:val="32"/>
                      <w:szCs w:val="32"/>
                    </w:rPr>
                  </w:pPr>
                  <w:r w:rsidRPr="00912D30">
                    <w:rPr>
                      <w:b/>
                      <w:bCs/>
                      <w:sz w:val="32"/>
                      <w:szCs w:val="32"/>
                    </w:rPr>
                    <w:t>7</w:t>
                  </w:r>
                </w:p>
              </w:txbxContent>
            </v:textbox>
          </v:shape>
        </w:pict>
      </w:r>
      <w:r>
        <w:rPr>
          <w:b/>
          <w:bCs/>
          <w:noProof/>
          <w:sz w:val="20"/>
          <w:szCs w:val="20"/>
        </w:rPr>
        <w:pict>
          <v:shape id="_x0000_s1031" type="#_x0000_t58" style="position:absolute;margin-left:-54.7pt;margin-top:53.3pt;width:39.7pt;height:39.7pt;z-index:251680768" o:regroupid="1" strokeweight="2.25pt">
            <v:shadow on="t" opacity=".5" offset="6pt,6pt"/>
            <v:textbox style="mso-next-textbox:#_x0000_s1031">
              <w:txbxContent>
                <w:p w:rsidR="00E44BA9" w:rsidRPr="00912D30" w:rsidRDefault="00E44BA9" w:rsidP="00E44BA9">
                  <w:pPr>
                    <w:jc w:val="center"/>
                    <w:rPr>
                      <w:b/>
                      <w:bCs/>
                      <w:sz w:val="32"/>
                      <w:szCs w:val="32"/>
                    </w:rPr>
                  </w:pPr>
                  <w:r w:rsidRPr="00912D30">
                    <w:rPr>
                      <w:b/>
                      <w:bCs/>
                      <w:sz w:val="32"/>
                      <w:szCs w:val="32"/>
                    </w:rPr>
                    <w:t>6</w:t>
                  </w:r>
                </w:p>
              </w:txbxContent>
            </v:textbox>
          </v:shape>
        </w:pict>
      </w:r>
      <w:r>
        <w:rPr>
          <w:b/>
          <w:bCs/>
          <w:noProof/>
          <w:sz w:val="20"/>
          <w:szCs w:val="20"/>
        </w:rPr>
        <w:pict>
          <v:shape id="_x0000_s1030" type="#_x0000_t58" style="position:absolute;margin-left:470.05pt;margin-top:.9pt;width:39.7pt;height:39.7pt;z-index:251679744" o:regroupid="1" strokeweight="2.25pt">
            <v:shadow on="t" opacity=".5" offset="6pt,6pt"/>
            <v:textbox style="mso-next-textbox:#_x0000_s1030">
              <w:txbxContent>
                <w:p w:rsidR="00E44BA9" w:rsidRPr="00912D30" w:rsidRDefault="00E44BA9" w:rsidP="00E44BA9">
                  <w:pPr>
                    <w:jc w:val="center"/>
                    <w:rPr>
                      <w:b/>
                      <w:bCs/>
                      <w:sz w:val="32"/>
                      <w:szCs w:val="32"/>
                    </w:rPr>
                  </w:pPr>
                  <w:r w:rsidRPr="00912D30">
                    <w:rPr>
                      <w:b/>
                      <w:bCs/>
                      <w:sz w:val="32"/>
                      <w:szCs w:val="32"/>
                    </w:rPr>
                    <w:t>5</w:t>
                  </w:r>
                </w:p>
              </w:txbxContent>
            </v:textbox>
          </v:shape>
        </w:pict>
      </w:r>
      <w:r>
        <w:rPr>
          <w:b/>
          <w:bCs/>
          <w:noProof/>
          <w:sz w:val="20"/>
          <w:szCs w:val="20"/>
        </w:rPr>
        <w:pict>
          <v:shape id="_x0000_s1029" type="#_x0000_t58" style="position:absolute;margin-left:393.25pt;margin-top:-.3pt;width:39.7pt;height:39.7pt;z-index:251678720" o:regroupid="1" strokeweight="2.25pt">
            <v:shadow on="t" opacity=".5" offset="6pt,6pt"/>
            <v:textbox style="mso-next-textbox:#_x0000_s1029">
              <w:txbxContent>
                <w:p w:rsidR="00E44BA9" w:rsidRPr="00912D30" w:rsidRDefault="00E44BA9" w:rsidP="00E44BA9">
                  <w:pPr>
                    <w:jc w:val="center"/>
                    <w:rPr>
                      <w:b/>
                      <w:bCs/>
                      <w:sz w:val="32"/>
                      <w:szCs w:val="32"/>
                    </w:rPr>
                  </w:pPr>
                  <w:r w:rsidRPr="00912D30">
                    <w:rPr>
                      <w:b/>
                      <w:bCs/>
                      <w:sz w:val="32"/>
                      <w:szCs w:val="32"/>
                    </w:rPr>
                    <w:t>4</w:t>
                  </w:r>
                </w:p>
              </w:txbxContent>
            </v:textbox>
          </v:shape>
        </w:pict>
      </w:r>
      <w:r>
        <w:rPr>
          <w:b/>
          <w:bCs/>
          <w:noProof/>
          <w:sz w:val="20"/>
          <w:szCs w:val="20"/>
        </w:rPr>
        <w:pict>
          <v:shape id="_x0000_s1028" type="#_x0000_t58" style="position:absolute;margin-left:333.2pt;margin-top:13.6pt;width:39.7pt;height:39.7pt;z-index:251677696" o:regroupid="1" strokeweight="2.25pt">
            <v:shadow on="t" opacity=".5" offset="6pt,6pt"/>
            <v:textbox style="mso-next-textbox:#_x0000_s1028">
              <w:txbxContent>
                <w:p w:rsidR="00E44BA9" w:rsidRPr="00912D30" w:rsidRDefault="00E44BA9" w:rsidP="00E44BA9">
                  <w:pPr>
                    <w:jc w:val="center"/>
                    <w:rPr>
                      <w:b/>
                      <w:bCs/>
                      <w:sz w:val="32"/>
                      <w:szCs w:val="32"/>
                    </w:rPr>
                  </w:pPr>
                  <w:r w:rsidRPr="00912D30">
                    <w:rPr>
                      <w:b/>
                      <w:bCs/>
                      <w:sz w:val="32"/>
                      <w:szCs w:val="32"/>
                    </w:rPr>
                    <w:t>3</w:t>
                  </w:r>
                </w:p>
              </w:txbxContent>
            </v:textbox>
          </v:shape>
        </w:pict>
      </w:r>
      <w:r>
        <w:rPr>
          <w:b/>
          <w:bCs/>
          <w:noProof/>
          <w:sz w:val="20"/>
          <w:szCs w:val="20"/>
        </w:rPr>
        <w:pict>
          <v:shape id="_x0000_s1027" type="#_x0000_t58" style="position:absolute;margin-left:156.1pt;margin-top:18.25pt;width:39.7pt;height:39.7pt;z-index:251676672" o:regroupid="1" strokeweight="2.25pt">
            <v:shadow on="t" opacity=".5" offset="6pt,6pt"/>
            <v:textbox style="mso-next-textbox:#_x0000_s1027">
              <w:txbxContent>
                <w:p w:rsidR="00E44BA9" w:rsidRPr="00912D30" w:rsidRDefault="00E44BA9" w:rsidP="00E44BA9">
                  <w:pPr>
                    <w:jc w:val="center"/>
                    <w:rPr>
                      <w:b/>
                      <w:bCs/>
                      <w:sz w:val="32"/>
                      <w:szCs w:val="32"/>
                    </w:rPr>
                  </w:pPr>
                  <w:r w:rsidRPr="00912D30">
                    <w:rPr>
                      <w:b/>
                      <w:bCs/>
                      <w:sz w:val="32"/>
                      <w:szCs w:val="32"/>
                    </w:rPr>
                    <w:t>2</w:t>
                  </w:r>
                </w:p>
              </w:txbxContent>
            </v:textbox>
          </v:shape>
        </w:pict>
      </w:r>
      <w:r w:rsidR="0055139A">
        <w:rPr>
          <w:b/>
          <w:bCs/>
          <w:noProof/>
          <w:sz w:val="20"/>
          <w:szCs w:val="20"/>
        </w:rPr>
        <w:drawing>
          <wp:anchor distT="0" distB="0" distL="114300" distR="114300" simplePos="0" relativeHeight="251658240" behindDoc="0" locked="0" layoutInCell="1" allowOverlap="1">
            <wp:simplePos x="0" y="0"/>
            <wp:positionH relativeFrom="column">
              <wp:posOffset>-880745</wp:posOffset>
            </wp:positionH>
            <wp:positionV relativeFrom="paragraph">
              <wp:posOffset>408467</wp:posOffset>
            </wp:positionV>
            <wp:extent cx="7795880" cy="4869712"/>
            <wp:effectExtent l="1905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795880" cy="4869712"/>
                    </a:xfrm>
                    <a:prstGeom prst="rect">
                      <a:avLst/>
                    </a:prstGeom>
                    <a:noFill/>
                    <a:ln w="9525">
                      <a:noFill/>
                      <a:miter lim="800000"/>
                      <a:headEnd/>
                      <a:tailEnd/>
                    </a:ln>
                  </pic:spPr>
                </pic:pic>
              </a:graphicData>
            </a:graphic>
          </wp:anchor>
        </w:drawing>
      </w:r>
      <w:r w:rsidR="00BE2A20">
        <w:rPr>
          <w:b/>
          <w:bCs/>
          <w:sz w:val="20"/>
          <w:szCs w:val="20"/>
        </w:rPr>
        <w:br w:type="page"/>
      </w:r>
    </w:p>
    <w:p w:rsidR="00F1551C" w:rsidRPr="00F1551C" w:rsidRDefault="00F1551C" w:rsidP="00F1551C">
      <w:pPr>
        <w:pStyle w:val="Titre1"/>
        <w:numPr>
          <w:ilvl w:val="0"/>
          <w:numId w:val="5"/>
        </w:numPr>
        <w:ind w:left="851" w:hanging="851"/>
      </w:pPr>
      <w:r>
        <w:lastRenderedPageBreak/>
        <w:t>Compréhension d’article (70 points)</w:t>
      </w:r>
    </w:p>
    <w:p w:rsidR="00F1551C" w:rsidRPr="00F1551C" w:rsidRDefault="00F1551C" w:rsidP="00F1551C">
      <w:pPr>
        <w:spacing w:line="240" w:lineRule="auto"/>
        <w:rPr>
          <w:sz w:val="16"/>
          <w:szCs w:val="16"/>
        </w:rPr>
      </w:pPr>
    </w:p>
    <w:p w:rsidR="00C557B7" w:rsidRPr="008224C7" w:rsidRDefault="00C557B7" w:rsidP="00FF022D">
      <w:pPr>
        <w:suppressLineNumbers/>
        <w:jc w:val="center"/>
        <w:rPr>
          <w:b/>
          <w:bCs/>
          <w:sz w:val="20"/>
          <w:szCs w:val="20"/>
        </w:rPr>
      </w:pPr>
      <w:r w:rsidRPr="008224C7">
        <w:rPr>
          <w:b/>
          <w:bCs/>
          <w:sz w:val="20"/>
          <w:szCs w:val="20"/>
        </w:rPr>
        <w:t>Les « blogueurs », nouvelle espèce de journalistes ?</w:t>
      </w:r>
    </w:p>
    <w:p w:rsidR="00C557B7" w:rsidRPr="008224C7" w:rsidRDefault="00C557B7" w:rsidP="008224C7">
      <w:pPr>
        <w:jc w:val="both"/>
        <w:rPr>
          <w:sz w:val="20"/>
          <w:szCs w:val="20"/>
        </w:rPr>
      </w:pPr>
      <w:r w:rsidRPr="008224C7">
        <w:rPr>
          <w:sz w:val="20"/>
          <w:szCs w:val="20"/>
        </w:rPr>
        <w:t>Certains journaux en ligne mettent à la disposition de leurs lecteurs des blogs, services interactifs qui leur permettent de donner leur avis sur l’actualité, mais aussi de se transformer en reporters amateurs et de présenter sur la toile leurs films ou leurs photos. Le blogueur peut ainsi se prendre pour une nouvelle espèce de journaliste.</w:t>
      </w:r>
    </w:p>
    <w:p w:rsidR="00C557B7" w:rsidRPr="008224C7" w:rsidRDefault="00C557B7" w:rsidP="00F61C51">
      <w:pPr>
        <w:jc w:val="both"/>
        <w:rPr>
          <w:sz w:val="20"/>
          <w:szCs w:val="20"/>
        </w:rPr>
      </w:pPr>
      <w:r w:rsidRPr="008224C7">
        <w:rPr>
          <w:sz w:val="20"/>
          <w:szCs w:val="20"/>
        </w:rPr>
        <w:t xml:space="preserve">Marc Tessier et Maxime </w:t>
      </w:r>
      <w:proofErr w:type="spellStart"/>
      <w:r w:rsidRPr="008224C7">
        <w:rPr>
          <w:sz w:val="20"/>
          <w:szCs w:val="20"/>
        </w:rPr>
        <w:t>Baffert</w:t>
      </w:r>
      <w:proofErr w:type="spellEnd"/>
      <w:r w:rsidRPr="008224C7">
        <w:rPr>
          <w:sz w:val="20"/>
          <w:szCs w:val="20"/>
        </w:rPr>
        <w:t xml:space="preserve">, dans leur rapport « La presse au défi du numérique » (2007) présentent l’ampleur de ce phénomène et ses dérives possibles : « Les blogs sont relativement peu présents sur les sites des journaux français : 50 % des sites de la presse quotidienne nationale n’en proposent pas, tout comme 52 % de ceux de la presse régionale et 60 % de la presse magazine. Néanmoins, dans la presse nationale, Libération et Le Monde, ou encore Le Nouvel Observateur, ont fait du développement des blogs un axe important et leurs sites abritent de nombreux blogs de qualité, qu’ils soient de lecteurs ou de journalistes. Certains sont sélectionnés par la rédaction du quotidien et les lecteurs peuvent les recommander. Une </w:t>
      </w:r>
      <w:r w:rsidR="00F61C51">
        <w:rPr>
          <w:sz w:val="20"/>
          <w:szCs w:val="20"/>
        </w:rPr>
        <w:t>« </w:t>
      </w:r>
      <w:r w:rsidRPr="008224C7">
        <w:rPr>
          <w:sz w:val="20"/>
          <w:szCs w:val="20"/>
        </w:rPr>
        <w:t>blogosphère</w:t>
      </w:r>
      <w:r w:rsidR="00F61C51">
        <w:rPr>
          <w:sz w:val="20"/>
          <w:szCs w:val="20"/>
        </w:rPr>
        <w:t> »</w:t>
      </w:r>
      <w:r w:rsidRPr="008224C7">
        <w:rPr>
          <w:sz w:val="20"/>
          <w:szCs w:val="20"/>
        </w:rPr>
        <w:t xml:space="preserve"> semble ainsi émerger autour de ces sites.</w:t>
      </w:r>
    </w:p>
    <w:p w:rsidR="00C557B7" w:rsidRPr="008224C7" w:rsidRDefault="00C557B7" w:rsidP="00AC0477">
      <w:pPr>
        <w:jc w:val="both"/>
        <w:rPr>
          <w:sz w:val="20"/>
          <w:szCs w:val="20"/>
        </w:rPr>
      </w:pPr>
      <w:r w:rsidRPr="008224C7">
        <w:rPr>
          <w:sz w:val="20"/>
          <w:szCs w:val="20"/>
        </w:rPr>
        <w:t xml:space="preserve">D’autres outils permettent aux internautes d’interagir avec le site. Par ces outils, le journal donne une place accrue au lecteur, qui se retrouve placé au centre du site, voire même fournisseur de contenu : sondages, forums, chats, </w:t>
      </w:r>
      <w:r w:rsidR="00AC0477" w:rsidRPr="008224C7">
        <w:rPr>
          <w:sz w:val="20"/>
          <w:szCs w:val="20"/>
        </w:rPr>
        <w:t>« </w:t>
      </w:r>
      <w:r w:rsidRPr="008224C7">
        <w:rPr>
          <w:sz w:val="20"/>
          <w:szCs w:val="20"/>
        </w:rPr>
        <w:t>articles les plus lus</w:t>
      </w:r>
      <w:r w:rsidR="00AC0477" w:rsidRPr="008224C7">
        <w:rPr>
          <w:sz w:val="20"/>
          <w:szCs w:val="20"/>
        </w:rPr>
        <w:t> »</w:t>
      </w:r>
      <w:r w:rsidRPr="008224C7">
        <w:rPr>
          <w:sz w:val="20"/>
          <w:szCs w:val="20"/>
        </w:rPr>
        <w:t>, commentaires sur les articles, possibilité d’écrire à l’auteur ou de lui soumettre une information. Ainsi, le forum est très largement utilisé (75</w:t>
      </w:r>
      <w:r w:rsidR="00AC0477" w:rsidRPr="008224C7">
        <w:rPr>
          <w:sz w:val="20"/>
          <w:szCs w:val="20"/>
        </w:rPr>
        <w:t> </w:t>
      </w:r>
      <w:r w:rsidRPr="008224C7">
        <w:rPr>
          <w:sz w:val="20"/>
          <w:szCs w:val="20"/>
        </w:rPr>
        <w:t>% de la presse quotidienne nationale - PQN, 48 % de la presse quotidienne régionale - PQR et 54 % de la presse magazine), tout comme les sondages en ligne (50 % de la PQN, 48 % de la PQR et 38 % de la presse magazine). Les chats sur le site du journal avec un invité sont par contre un peu moins fréquents (42 % de la PQN, seulement 9 % de la PQR et 16</w:t>
      </w:r>
      <w:r w:rsidR="00AC0477" w:rsidRPr="008224C7">
        <w:rPr>
          <w:sz w:val="20"/>
          <w:szCs w:val="20"/>
        </w:rPr>
        <w:t xml:space="preserve"> % de la presse magazine). </w:t>
      </w:r>
    </w:p>
    <w:p w:rsidR="00C557B7" w:rsidRPr="008224C7" w:rsidRDefault="00C557B7" w:rsidP="00C557B7">
      <w:pPr>
        <w:jc w:val="both"/>
        <w:rPr>
          <w:sz w:val="20"/>
          <w:szCs w:val="20"/>
        </w:rPr>
      </w:pPr>
      <w:r w:rsidRPr="008224C7">
        <w:rPr>
          <w:sz w:val="20"/>
          <w:szCs w:val="20"/>
        </w:rPr>
        <w:t>Pour l’informati</w:t>
      </w:r>
      <w:r w:rsidR="00AC0477" w:rsidRPr="008224C7">
        <w:rPr>
          <w:sz w:val="20"/>
          <w:szCs w:val="20"/>
        </w:rPr>
        <w:t>on politique et générale,</w:t>
      </w:r>
      <w:r w:rsidRPr="008224C7">
        <w:rPr>
          <w:sz w:val="20"/>
          <w:szCs w:val="20"/>
        </w:rPr>
        <w:t xml:space="preserve"> la difficulté consiste à pouvoir identifier les informations fiables, vérifiées, traitées selon un processus éditorial et journalistique au sein d’une profusion et une confusion de contenus dont l’origine et les modalités de production sont bien souvent inconnues. Contrairement aux médias traditionnels qui ont fondé leur activité sur des règles déontologiques strictes, chacun peut désormais mettre en ligne ce qu’il souhaite, y compris des informations fausses ou fallacieuses, des rumeurs, des calomnies et des contre-vérités, sans qu’aucun processus de validation ou de filtre n’intervienne. Cet enjeu prend encore plus de poids dans le contexte de l’explosion du contenu généré par les utilisateurs, y compris sur les sites de presse. Comment savoir si l’information qui apparaît sur telle ou telle personnalité sur un blog, sans que la source ne soit donnée, a été recoupée ? Comment s’assurer que la vidéo mise en ligne sur </w:t>
      </w:r>
      <w:proofErr w:type="spellStart"/>
      <w:r w:rsidRPr="008224C7">
        <w:rPr>
          <w:sz w:val="20"/>
          <w:szCs w:val="20"/>
        </w:rPr>
        <w:t>DailyMotion</w:t>
      </w:r>
      <w:proofErr w:type="spellEnd"/>
      <w:r w:rsidRPr="008224C7">
        <w:rPr>
          <w:sz w:val="20"/>
          <w:szCs w:val="20"/>
        </w:rPr>
        <w:t xml:space="preserve"> n’a pas fait l’objet d’un montage qui déforme les propos des personnes qui y apparaissent ? Comment être sûr que les éléments d’un article de </w:t>
      </w:r>
      <w:proofErr w:type="spellStart"/>
      <w:r w:rsidRPr="008224C7">
        <w:rPr>
          <w:sz w:val="20"/>
          <w:szCs w:val="20"/>
        </w:rPr>
        <w:t>Wikipédia</w:t>
      </w:r>
      <w:proofErr w:type="spellEnd"/>
      <w:r w:rsidRPr="008224C7">
        <w:rPr>
          <w:sz w:val="20"/>
          <w:szCs w:val="20"/>
        </w:rPr>
        <w:t xml:space="preserve"> sont exacts ? Comment vérifier que les images qui apparaissent sur </w:t>
      </w:r>
      <w:proofErr w:type="spellStart"/>
      <w:r w:rsidRPr="008224C7">
        <w:rPr>
          <w:sz w:val="20"/>
          <w:szCs w:val="20"/>
        </w:rPr>
        <w:t>flickr</w:t>
      </w:r>
      <w:proofErr w:type="spellEnd"/>
      <w:r w:rsidRPr="008224C7">
        <w:rPr>
          <w:sz w:val="20"/>
          <w:szCs w:val="20"/>
        </w:rPr>
        <w:t xml:space="preserve">, sur </w:t>
      </w:r>
      <w:proofErr w:type="spellStart"/>
      <w:r w:rsidRPr="008224C7">
        <w:rPr>
          <w:sz w:val="20"/>
          <w:szCs w:val="20"/>
        </w:rPr>
        <w:t>Wat</w:t>
      </w:r>
      <w:proofErr w:type="spellEnd"/>
      <w:r w:rsidRPr="008224C7">
        <w:rPr>
          <w:sz w:val="20"/>
          <w:szCs w:val="20"/>
        </w:rPr>
        <w:t xml:space="preserve"> ou sur un </w:t>
      </w:r>
      <w:proofErr w:type="spellStart"/>
      <w:r w:rsidRPr="008224C7">
        <w:rPr>
          <w:sz w:val="20"/>
          <w:szCs w:val="20"/>
        </w:rPr>
        <w:t>skyblog</w:t>
      </w:r>
      <w:proofErr w:type="spellEnd"/>
      <w:r w:rsidRPr="008224C7">
        <w:rPr>
          <w:sz w:val="20"/>
          <w:szCs w:val="20"/>
        </w:rPr>
        <w:t xml:space="preserve"> n’ont pas été retouchées ? L’autorégulation que promettent les défenseurs des Wiki et autres applications du Web 2.0 montre dans de nombreux cas ses limites. » </w:t>
      </w:r>
    </w:p>
    <w:p w:rsidR="00C557B7" w:rsidRPr="008224C7" w:rsidRDefault="00C557B7" w:rsidP="00C557B7">
      <w:pPr>
        <w:jc w:val="both"/>
        <w:rPr>
          <w:sz w:val="20"/>
          <w:szCs w:val="20"/>
        </w:rPr>
      </w:pPr>
      <w:r w:rsidRPr="008224C7">
        <w:rPr>
          <w:sz w:val="20"/>
          <w:szCs w:val="20"/>
        </w:rPr>
        <w:t>A l’inverse, des journalistes ont mis en place des sites d’information en ligne, qui se réclament du professionnalisme et de la déontologie de la presse. Ainsi rue89.com est un site créé par d’anciens journalistes de Libération et qui se finance par la publicité. D’autres font le pari que des sites payants, avec abonnement, permettront de livrer des informations de qualité, fondées sur un travail d’investigation, et non sur la simple reprise de dépêches d’agence. C’est le cas de sites comme arretsurimages.net ou mediapart.fr. L’avenir de la presse appartient-il à ce type de médias ? Leur caractère récent interdit, à l’heure où ce dossier est rédigé, de se prononcer sur leur viabilité économique à terme.</w:t>
      </w:r>
    </w:p>
    <w:p w:rsidR="008224C7" w:rsidRPr="00F1551C" w:rsidRDefault="00AC0477" w:rsidP="00F1551C">
      <w:pPr>
        <w:suppressLineNumbers/>
        <w:jc w:val="both"/>
        <w:rPr>
          <w:sz w:val="16"/>
          <w:szCs w:val="16"/>
        </w:rPr>
      </w:pPr>
      <w:r w:rsidRPr="00F1551C">
        <w:rPr>
          <w:sz w:val="16"/>
          <w:szCs w:val="16"/>
        </w:rPr>
        <w:t xml:space="preserve">Source : Dossier </w:t>
      </w:r>
      <w:r w:rsidRPr="00F1551C">
        <w:rPr>
          <w:i/>
          <w:iCs/>
          <w:sz w:val="16"/>
          <w:szCs w:val="16"/>
        </w:rPr>
        <w:t>La presse française en mutation</w:t>
      </w:r>
      <w:r w:rsidRPr="00F1551C">
        <w:rPr>
          <w:sz w:val="16"/>
          <w:szCs w:val="16"/>
        </w:rPr>
        <w:t>, La Documentation française, avril 2008, en ligne : http://www.ladocumentationfrancaise.fr/.</w:t>
      </w:r>
    </w:p>
    <w:p w:rsidR="00BE6DBB" w:rsidRDefault="00BE6DBB">
      <w:pPr>
        <w:rPr>
          <w:b/>
          <w:bCs/>
          <w:sz w:val="24"/>
          <w:szCs w:val="24"/>
        </w:rPr>
      </w:pPr>
      <w:r>
        <w:rPr>
          <w:b/>
          <w:bCs/>
          <w:sz w:val="24"/>
          <w:szCs w:val="24"/>
        </w:rPr>
        <w:br w:type="page"/>
      </w:r>
    </w:p>
    <w:p w:rsidR="00526027" w:rsidRPr="00912D30" w:rsidRDefault="00110223" w:rsidP="00110223">
      <w:pPr>
        <w:suppressLineNumbers/>
        <w:tabs>
          <w:tab w:val="center" w:pos="4716"/>
          <w:tab w:val="left" w:pos="6225"/>
        </w:tabs>
        <w:ind w:left="360"/>
        <w:rPr>
          <w:b/>
          <w:bCs/>
          <w:sz w:val="24"/>
          <w:szCs w:val="24"/>
        </w:rPr>
      </w:pPr>
      <w:r>
        <w:rPr>
          <w:b/>
          <w:bCs/>
          <w:sz w:val="24"/>
          <w:szCs w:val="24"/>
        </w:rPr>
        <w:lastRenderedPageBreak/>
        <w:tab/>
      </w:r>
      <w:r w:rsidR="00526027" w:rsidRPr="00912D30">
        <w:rPr>
          <w:b/>
          <w:bCs/>
          <w:sz w:val="24"/>
          <w:szCs w:val="24"/>
        </w:rPr>
        <w:t>Questions</w:t>
      </w:r>
      <w:r>
        <w:rPr>
          <w:b/>
          <w:bCs/>
          <w:sz w:val="24"/>
          <w:szCs w:val="24"/>
        </w:rPr>
        <w:t xml:space="preserve"> </w:t>
      </w:r>
    </w:p>
    <w:p w:rsidR="00110223" w:rsidRPr="00110223" w:rsidRDefault="00F1551C" w:rsidP="00110223">
      <w:pPr>
        <w:pStyle w:val="Paragraphedeliste"/>
        <w:numPr>
          <w:ilvl w:val="0"/>
          <w:numId w:val="7"/>
        </w:numPr>
        <w:suppressLineNumbers/>
        <w:spacing w:line="240" w:lineRule="auto"/>
        <w:ind w:left="709"/>
        <w:rPr>
          <w:b/>
          <w:bCs/>
          <w:color w:val="FF0000"/>
          <w:sz w:val="20"/>
          <w:szCs w:val="20"/>
        </w:rPr>
      </w:pPr>
      <w:r w:rsidRPr="006746AB">
        <w:rPr>
          <w:sz w:val="20"/>
          <w:szCs w:val="20"/>
        </w:rPr>
        <w:t xml:space="preserve">Selon vous, </w:t>
      </w:r>
      <w:r w:rsidR="006A4C78" w:rsidRPr="006746AB">
        <w:rPr>
          <w:sz w:val="20"/>
          <w:szCs w:val="20"/>
        </w:rPr>
        <w:t>quelles sont</w:t>
      </w:r>
      <w:r w:rsidR="00040680" w:rsidRPr="006746AB">
        <w:rPr>
          <w:sz w:val="20"/>
          <w:szCs w:val="20"/>
        </w:rPr>
        <w:t xml:space="preserve"> </w:t>
      </w:r>
      <w:r w:rsidRPr="006746AB">
        <w:rPr>
          <w:sz w:val="20"/>
          <w:szCs w:val="20"/>
        </w:rPr>
        <w:t xml:space="preserve">l’étymologie </w:t>
      </w:r>
      <w:r w:rsidR="006527E3" w:rsidRPr="006746AB">
        <w:rPr>
          <w:sz w:val="20"/>
          <w:szCs w:val="20"/>
        </w:rPr>
        <w:t xml:space="preserve">et la définition </w:t>
      </w:r>
      <w:r w:rsidR="00040680" w:rsidRPr="006746AB">
        <w:rPr>
          <w:sz w:val="20"/>
          <w:szCs w:val="20"/>
        </w:rPr>
        <w:t>du mot nouveau « blog</w:t>
      </w:r>
      <w:r w:rsidR="009270EE" w:rsidRPr="006746AB">
        <w:rPr>
          <w:sz w:val="20"/>
          <w:szCs w:val="20"/>
        </w:rPr>
        <w:t>u</w:t>
      </w:r>
      <w:r w:rsidR="00040680" w:rsidRPr="006746AB">
        <w:rPr>
          <w:sz w:val="20"/>
          <w:szCs w:val="20"/>
        </w:rPr>
        <w:t>eur » </w:t>
      </w:r>
      <w:r w:rsidR="0045047C" w:rsidRPr="006746AB">
        <w:rPr>
          <w:sz w:val="20"/>
          <w:szCs w:val="20"/>
        </w:rPr>
        <w:t>(cf. titre</w:t>
      </w:r>
      <w:r w:rsidR="00752D6E">
        <w:rPr>
          <w:sz w:val="20"/>
          <w:szCs w:val="20"/>
        </w:rPr>
        <w:t xml:space="preserve"> et § 1</w:t>
      </w:r>
      <w:r w:rsidR="0045047C" w:rsidRPr="006746AB">
        <w:rPr>
          <w:sz w:val="20"/>
          <w:szCs w:val="20"/>
        </w:rPr>
        <w:t xml:space="preserve">) </w:t>
      </w:r>
      <w:r w:rsidR="00040680" w:rsidRPr="006746AB">
        <w:rPr>
          <w:sz w:val="20"/>
          <w:szCs w:val="20"/>
        </w:rPr>
        <w:t>?</w:t>
      </w:r>
      <w:r w:rsidR="00526027" w:rsidRPr="006746AB">
        <w:rPr>
          <w:sz w:val="20"/>
          <w:szCs w:val="20"/>
        </w:rPr>
        <w:br/>
      </w:r>
      <w:r w:rsidR="00110223" w:rsidRPr="00110223">
        <w:rPr>
          <w:b/>
          <w:bCs/>
          <w:color w:val="FF0000"/>
          <w:sz w:val="20"/>
          <w:szCs w:val="20"/>
        </w:rPr>
        <w:t>Etymologie : blog + -</w:t>
      </w:r>
      <w:proofErr w:type="spellStart"/>
      <w:r w:rsidR="00110223" w:rsidRPr="00110223">
        <w:rPr>
          <w:b/>
          <w:bCs/>
          <w:color w:val="FF0000"/>
          <w:sz w:val="20"/>
          <w:szCs w:val="20"/>
        </w:rPr>
        <w:t>eur</w:t>
      </w:r>
      <w:proofErr w:type="spellEnd"/>
      <w:r w:rsidR="00110223" w:rsidRPr="00110223">
        <w:rPr>
          <w:b/>
          <w:bCs/>
          <w:color w:val="FF0000"/>
          <w:sz w:val="20"/>
          <w:szCs w:val="20"/>
        </w:rPr>
        <w:t>. Définition : auteur de blog.</w:t>
      </w:r>
      <w:r w:rsidR="000F7955">
        <w:rPr>
          <w:b/>
          <w:bCs/>
          <w:color w:val="FF0000"/>
          <w:sz w:val="20"/>
          <w:szCs w:val="20"/>
        </w:rPr>
        <w:t xml:space="preserve"> [5 points]</w:t>
      </w:r>
    </w:p>
    <w:p w:rsidR="004135ED" w:rsidRPr="00110223" w:rsidRDefault="004135ED" w:rsidP="000F7955">
      <w:pPr>
        <w:pStyle w:val="Paragraphedeliste"/>
        <w:numPr>
          <w:ilvl w:val="0"/>
          <w:numId w:val="7"/>
        </w:numPr>
        <w:suppressLineNumbers/>
        <w:spacing w:line="240" w:lineRule="auto"/>
        <w:ind w:left="709"/>
        <w:rPr>
          <w:b/>
          <w:bCs/>
          <w:color w:val="FF0000"/>
          <w:sz w:val="20"/>
          <w:szCs w:val="20"/>
        </w:rPr>
      </w:pPr>
      <w:r w:rsidRPr="00110223">
        <w:rPr>
          <w:sz w:val="20"/>
          <w:szCs w:val="20"/>
        </w:rPr>
        <w:t xml:space="preserve">Qu’est-ce que la </w:t>
      </w:r>
      <w:r w:rsidR="006527E3" w:rsidRPr="00110223">
        <w:rPr>
          <w:sz w:val="20"/>
          <w:szCs w:val="20"/>
        </w:rPr>
        <w:t>« </w:t>
      </w:r>
      <w:r w:rsidRPr="00110223">
        <w:rPr>
          <w:sz w:val="20"/>
          <w:szCs w:val="20"/>
        </w:rPr>
        <w:t>blogosphère</w:t>
      </w:r>
      <w:r w:rsidR="006527E3" w:rsidRPr="00110223">
        <w:rPr>
          <w:sz w:val="20"/>
          <w:szCs w:val="20"/>
        </w:rPr>
        <w:t> »</w:t>
      </w:r>
      <w:r w:rsidRPr="00110223">
        <w:rPr>
          <w:sz w:val="20"/>
          <w:szCs w:val="20"/>
        </w:rPr>
        <w:t> </w:t>
      </w:r>
      <w:r w:rsidR="00F1551C" w:rsidRPr="00110223">
        <w:rPr>
          <w:sz w:val="20"/>
          <w:szCs w:val="20"/>
        </w:rPr>
        <w:t xml:space="preserve">(fin du § 2) </w:t>
      </w:r>
      <w:r w:rsidRPr="00110223">
        <w:rPr>
          <w:sz w:val="20"/>
          <w:szCs w:val="20"/>
        </w:rPr>
        <w:t>?</w:t>
      </w:r>
      <w:r w:rsidR="00110223" w:rsidRPr="00110223">
        <w:rPr>
          <w:sz w:val="20"/>
          <w:szCs w:val="20"/>
        </w:rPr>
        <w:br/>
      </w:r>
      <w:r w:rsidR="00110223" w:rsidRPr="00110223">
        <w:rPr>
          <w:b/>
          <w:bCs/>
          <w:color w:val="FF0000"/>
          <w:sz w:val="20"/>
          <w:szCs w:val="20"/>
        </w:rPr>
        <w:t>Etymologie : blog + sphère. Monde, univers des blogs (auteurs, blogs, commentateurs, etc.).</w:t>
      </w:r>
      <w:r w:rsidR="000F7955" w:rsidRPr="000F7955">
        <w:rPr>
          <w:b/>
          <w:bCs/>
          <w:color w:val="FF0000"/>
          <w:sz w:val="20"/>
          <w:szCs w:val="20"/>
        </w:rPr>
        <w:t xml:space="preserve"> </w:t>
      </w:r>
      <w:r w:rsidR="000F7955">
        <w:rPr>
          <w:b/>
          <w:bCs/>
          <w:color w:val="FF0000"/>
          <w:sz w:val="20"/>
          <w:szCs w:val="20"/>
        </w:rPr>
        <w:t>[2 points]</w:t>
      </w:r>
    </w:p>
    <w:p w:rsidR="00C557B7" w:rsidRPr="006746AB" w:rsidRDefault="006A4C78" w:rsidP="00592CF9">
      <w:pPr>
        <w:pStyle w:val="Paragraphedeliste"/>
        <w:numPr>
          <w:ilvl w:val="0"/>
          <w:numId w:val="7"/>
        </w:numPr>
        <w:suppressLineNumbers/>
        <w:spacing w:line="240" w:lineRule="auto"/>
        <w:ind w:left="709"/>
        <w:rPr>
          <w:sz w:val="20"/>
          <w:szCs w:val="20"/>
        </w:rPr>
      </w:pPr>
      <w:r w:rsidRPr="006746AB">
        <w:rPr>
          <w:sz w:val="20"/>
          <w:szCs w:val="20"/>
        </w:rPr>
        <w:t>Quelles</w:t>
      </w:r>
      <w:r w:rsidR="00770263" w:rsidRPr="006746AB">
        <w:rPr>
          <w:sz w:val="20"/>
          <w:szCs w:val="20"/>
        </w:rPr>
        <w:t xml:space="preserve"> sont les deux fonctions des blogs de journaux cité</w:t>
      </w:r>
      <w:r w:rsidR="00040680" w:rsidRPr="006746AB">
        <w:rPr>
          <w:sz w:val="20"/>
          <w:szCs w:val="20"/>
        </w:rPr>
        <w:t>e</w:t>
      </w:r>
      <w:r w:rsidR="00770263" w:rsidRPr="006746AB">
        <w:rPr>
          <w:sz w:val="20"/>
          <w:szCs w:val="20"/>
        </w:rPr>
        <w:t>s dans le texte ?</w:t>
      </w:r>
    </w:p>
    <w:p w:rsidR="00110223" w:rsidRPr="00110223" w:rsidRDefault="00110223" w:rsidP="000F7955">
      <w:pPr>
        <w:pStyle w:val="Paragraphedeliste"/>
        <w:numPr>
          <w:ilvl w:val="0"/>
          <w:numId w:val="8"/>
        </w:numPr>
        <w:suppressLineNumbers/>
        <w:rPr>
          <w:b/>
          <w:bCs/>
          <w:color w:val="FF0000"/>
          <w:sz w:val="18"/>
          <w:szCs w:val="18"/>
        </w:rPr>
      </w:pPr>
      <w:r w:rsidRPr="00110223">
        <w:rPr>
          <w:b/>
          <w:bCs/>
          <w:color w:val="FF0000"/>
          <w:sz w:val="18"/>
          <w:szCs w:val="18"/>
        </w:rPr>
        <w:t>Donner un avis sur l’article</w:t>
      </w:r>
      <w:r w:rsidR="000F7955">
        <w:rPr>
          <w:b/>
          <w:bCs/>
          <w:color w:val="FF0000"/>
          <w:sz w:val="18"/>
          <w:szCs w:val="18"/>
        </w:rPr>
        <w:t xml:space="preserve"> </w:t>
      </w:r>
      <w:r w:rsidR="000F7955">
        <w:rPr>
          <w:b/>
          <w:bCs/>
          <w:color w:val="FF0000"/>
          <w:sz w:val="20"/>
          <w:szCs w:val="20"/>
        </w:rPr>
        <w:t>[2 points]</w:t>
      </w:r>
    </w:p>
    <w:p w:rsidR="00570A29" w:rsidRPr="00110223" w:rsidRDefault="00110223" w:rsidP="000F7955">
      <w:pPr>
        <w:pStyle w:val="Paragraphedeliste"/>
        <w:numPr>
          <w:ilvl w:val="0"/>
          <w:numId w:val="8"/>
        </w:numPr>
        <w:suppressLineNumbers/>
        <w:rPr>
          <w:b/>
          <w:bCs/>
          <w:color w:val="FF0000"/>
          <w:sz w:val="18"/>
          <w:szCs w:val="18"/>
        </w:rPr>
      </w:pPr>
      <w:r w:rsidRPr="00110223">
        <w:rPr>
          <w:b/>
          <w:bCs/>
          <w:color w:val="FF0000"/>
          <w:sz w:val="18"/>
          <w:szCs w:val="18"/>
        </w:rPr>
        <w:t>Fournir du contenu, transformer le lecteur en journaliste</w:t>
      </w:r>
      <w:r w:rsidR="000F7955">
        <w:rPr>
          <w:b/>
          <w:bCs/>
          <w:color w:val="FF0000"/>
          <w:sz w:val="18"/>
          <w:szCs w:val="18"/>
        </w:rPr>
        <w:t xml:space="preserve"> </w:t>
      </w:r>
      <w:r w:rsidR="000F7955">
        <w:rPr>
          <w:b/>
          <w:bCs/>
          <w:color w:val="FF0000"/>
          <w:sz w:val="20"/>
          <w:szCs w:val="20"/>
        </w:rPr>
        <w:t>[2 points]</w:t>
      </w:r>
    </w:p>
    <w:p w:rsidR="00040680" w:rsidRPr="006746AB" w:rsidRDefault="009270EE" w:rsidP="00592CF9">
      <w:pPr>
        <w:pStyle w:val="Paragraphedeliste"/>
        <w:numPr>
          <w:ilvl w:val="0"/>
          <w:numId w:val="7"/>
        </w:numPr>
        <w:suppressLineNumbers/>
        <w:spacing w:line="240" w:lineRule="auto"/>
        <w:ind w:left="709"/>
        <w:rPr>
          <w:sz w:val="20"/>
          <w:szCs w:val="20"/>
        </w:rPr>
      </w:pPr>
      <w:r w:rsidRPr="006746AB">
        <w:rPr>
          <w:sz w:val="20"/>
          <w:szCs w:val="20"/>
        </w:rPr>
        <w:t>Renseigne</w:t>
      </w:r>
      <w:r w:rsidR="00592CF9">
        <w:rPr>
          <w:sz w:val="20"/>
          <w:szCs w:val="20"/>
        </w:rPr>
        <w:t>z</w:t>
      </w:r>
      <w:r w:rsidRPr="006746AB">
        <w:rPr>
          <w:sz w:val="20"/>
          <w:szCs w:val="20"/>
        </w:rPr>
        <w:t xml:space="preserve"> le tableau ci-dessous à partir des informations des paragraphes 2 et 3.</w:t>
      </w:r>
      <w:r w:rsidR="000F7955" w:rsidRPr="000F7955">
        <w:rPr>
          <w:b/>
          <w:bCs/>
          <w:color w:val="FF0000"/>
          <w:sz w:val="20"/>
          <w:szCs w:val="20"/>
        </w:rPr>
        <w:t xml:space="preserve"> </w:t>
      </w:r>
      <w:r w:rsidR="000F7955">
        <w:rPr>
          <w:b/>
          <w:bCs/>
          <w:color w:val="FF0000"/>
          <w:sz w:val="20"/>
          <w:szCs w:val="20"/>
        </w:rPr>
        <w:t>[15 points]</w:t>
      </w:r>
    </w:p>
    <w:tbl>
      <w:tblPr>
        <w:tblStyle w:val="Grilledutableau"/>
        <w:tblpPr w:leftFromText="141" w:rightFromText="141" w:vertAnchor="text" w:horzAnchor="margin" w:tblpXSpec="right" w:tblpY="141"/>
        <w:tblW w:w="0" w:type="auto"/>
        <w:tblLook w:val="04A0"/>
      </w:tblPr>
      <w:tblGrid>
        <w:gridCol w:w="3936"/>
        <w:gridCol w:w="1417"/>
        <w:gridCol w:w="1418"/>
        <w:gridCol w:w="1563"/>
      </w:tblGrid>
      <w:tr w:rsidR="00966FFE" w:rsidRPr="00331475" w:rsidTr="00134A1E">
        <w:trPr>
          <w:trHeight w:val="283"/>
        </w:trPr>
        <w:tc>
          <w:tcPr>
            <w:tcW w:w="3936" w:type="dxa"/>
          </w:tcPr>
          <w:p w:rsidR="009270EE" w:rsidRPr="00134A1E" w:rsidRDefault="009270EE" w:rsidP="004135ED">
            <w:pPr>
              <w:suppressLineNumbers/>
              <w:jc w:val="right"/>
              <w:rPr>
                <w:b/>
                <w:bCs/>
                <w:sz w:val="18"/>
                <w:szCs w:val="18"/>
              </w:rPr>
            </w:pPr>
          </w:p>
        </w:tc>
        <w:tc>
          <w:tcPr>
            <w:tcW w:w="1417" w:type="dxa"/>
            <w:vAlign w:val="center"/>
          </w:tcPr>
          <w:p w:rsidR="009270EE" w:rsidRPr="00134A1E" w:rsidRDefault="009270EE" w:rsidP="006527E3">
            <w:pPr>
              <w:suppressLineNumbers/>
              <w:jc w:val="center"/>
              <w:rPr>
                <w:b/>
                <w:bCs/>
                <w:sz w:val="18"/>
                <w:szCs w:val="18"/>
              </w:rPr>
            </w:pPr>
            <w:r w:rsidRPr="00134A1E">
              <w:rPr>
                <w:b/>
                <w:bCs/>
                <w:sz w:val="18"/>
                <w:szCs w:val="18"/>
              </w:rPr>
              <w:t>PQN</w:t>
            </w:r>
          </w:p>
        </w:tc>
        <w:tc>
          <w:tcPr>
            <w:tcW w:w="1418" w:type="dxa"/>
            <w:vAlign w:val="center"/>
          </w:tcPr>
          <w:p w:rsidR="009270EE" w:rsidRPr="00134A1E" w:rsidRDefault="009270EE" w:rsidP="006527E3">
            <w:pPr>
              <w:suppressLineNumbers/>
              <w:jc w:val="center"/>
              <w:rPr>
                <w:b/>
                <w:bCs/>
                <w:sz w:val="18"/>
                <w:szCs w:val="18"/>
              </w:rPr>
            </w:pPr>
            <w:r w:rsidRPr="00134A1E">
              <w:rPr>
                <w:b/>
                <w:bCs/>
                <w:sz w:val="18"/>
                <w:szCs w:val="18"/>
              </w:rPr>
              <w:t>PQR</w:t>
            </w:r>
          </w:p>
        </w:tc>
        <w:tc>
          <w:tcPr>
            <w:tcW w:w="1563" w:type="dxa"/>
            <w:vAlign w:val="center"/>
          </w:tcPr>
          <w:p w:rsidR="009270EE" w:rsidRPr="00134A1E" w:rsidRDefault="004135ED" w:rsidP="006527E3">
            <w:pPr>
              <w:suppressLineNumbers/>
              <w:jc w:val="center"/>
              <w:rPr>
                <w:b/>
                <w:bCs/>
                <w:sz w:val="18"/>
                <w:szCs w:val="18"/>
              </w:rPr>
            </w:pPr>
            <w:r w:rsidRPr="00134A1E">
              <w:rPr>
                <w:b/>
                <w:bCs/>
                <w:sz w:val="18"/>
                <w:szCs w:val="18"/>
              </w:rPr>
              <w:t>Presse m</w:t>
            </w:r>
            <w:r w:rsidR="009270EE" w:rsidRPr="00134A1E">
              <w:rPr>
                <w:b/>
                <w:bCs/>
                <w:sz w:val="18"/>
                <w:szCs w:val="18"/>
              </w:rPr>
              <w:t>agazine</w:t>
            </w:r>
          </w:p>
        </w:tc>
      </w:tr>
      <w:tr w:rsidR="00331475" w:rsidRPr="00331475" w:rsidTr="00134A1E">
        <w:trPr>
          <w:trHeight w:val="283"/>
        </w:trPr>
        <w:tc>
          <w:tcPr>
            <w:tcW w:w="3936" w:type="dxa"/>
          </w:tcPr>
          <w:p w:rsidR="00526027" w:rsidRPr="00331475" w:rsidRDefault="00526027" w:rsidP="00526027">
            <w:pPr>
              <w:suppressLineNumbers/>
              <w:rPr>
                <w:sz w:val="18"/>
                <w:szCs w:val="18"/>
              </w:rPr>
            </w:pPr>
            <w:r w:rsidRPr="00331475">
              <w:rPr>
                <w:sz w:val="18"/>
                <w:szCs w:val="18"/>
              </w:rPr>
              <w:t>Journaux et magazines cités hébergeant des blogs</w:t>
            </w:r>
          </w:p>
        </w:tc>
        <w:tc>
          <w:tcPr>
            <w:tcW w:w="1417" w:type="dxa"/>
            <w:vAlign w:val="center"/>
          </w:tcPr>
          <w:p w:rsidR="00526027" w:rsidRPr="00110223" w:rsidRDefault="00110223" w:rsidP="006527E3">
            <w:pPr>
              <w:suppressLineNumbers/>
              <w:jc w:val="center"/>
              <w:rPr>
                <w:b/>
                <w:bCs/>
                <w:color w:val="FF0000"/>
                <w:sz w:val="18"/>
                <w:szCs w:val="18"/>
              </w:rPr>
            </w:pPr>
            <w:r w:rsidRPr="00110223">
              <w:rPr>
                <w:b/>
                <w:bCs/>
                <w:color w:val="FF0000"/>
                <w:sz w:val="18"/>
                <w:szCs w:val="18"/>
              </w:rPr>
              <w:t>Le Monde, Libération</w:t>
            </w:r>
          </w:p>
        </w:tc>
        <w:tc>
          <w:tcPr>
            <w:tcW w:w="1418" w:type="dxa"/>
            <w:vAlign w:val="center"/>
          </w:tcPr>
          <w:p w:rsidR="00526027" w:rsidRPr="00110223" w:rsidRDefault="00110223" w:rsidP="006527E3">
            <w:pPr>
              <w:suppressLineNumbers/>
              <w:jc w:val="center"/>
              <w:rPr>
                <w:b/>
                <w:bCs/>
                <w:color w:val="FF0000"/>
                <w:sz w:val="18"/>
                <w:szCs w:val="18"/>
              </w:rPr>
            </w:pPr>
            <w:r w:rsidRPr="00110223">
              <w:rPr>
                <w:b/>
                <w:bCs/>
                <w:color w:val="FF0000"/>
                <w:sz w:val="18"/>
                <w:szCs w:val="18"/>
              </w:rPr>
              <w:t>Néant</w:t>
            </w:r>
          </w:p>
        </w:tc>
        <w:tc>
          <w:tcPr>
            <w:tcW w:w="1563" w:type="dxa"/>
            <w:vAlign w:val="center"/>
          </w:tcPr>
          <w:p w:rsidR="00526027" w:rsidRPr="00110223" w:rsidRDefault="00110223" w:rsidP="006527E3">
            <w:pPr>
              <w:suppressLineNumbers/>
              <w:jc w:val="center"/>
              <w:rPr>
                <w:b/>
                <w:bCs/>
                <w:color w:val="FF0000"/>
                <w:sz w:val="18"/>
                <w:szCs w:val="18"/>
              </w:rPr>
            </w:pPr>
            <w:r w:rsidRPr="00110223">
              <w:rPr>
                <w:b/>
                <w:bCs/>
                <w:color w:val="FF0000"/>
                <w:sz w:val="20"/>
                <w:szCs w:val="20"/>
              </w:rPr>
              <w:t>Le Nouvel Observateur</w:t>
            </w:r>
          </w:p>
        </w:tc>
      </w:tr>
      <w:tr w:rsidR="00966FFE" w:rsidRPr="00331475" w:rsidTr="00134A1E">
        <w:trPr>
          <w:trHeight w:val="283"/>
        </w:trPr>
        <w:tc>
          <w:tcPr>
            <w:tcW w:w="3936" w:type="dxa"/>
          </w:tcPr>
          <w:p w:rsidR="009270EE" w:rsidRPr="00331475" w:rsidRDefault="009270EE" w:rsidP="009270EE">
            <w:pPr>
              <w:suppressLineNumbers/>
              <w:rPr>
                <w:sz w:val="18"/>
                <w:szCs w:val="18"/>
              </w:rPr>
            </w:pPr>
            <w:r w:rsidRPr="00331475">
              <w:rPr>
                <w:sz w:val="18"/>
                <w:szCs w:val="18"/>
              </w:rPr>
              <w:t xml:space="preserve">% de </w:t>
            </w:r>
            <w:r w:rsidR="00F1551C" w:rsidRPr="00331475">
              <w:rPr>
                <w:sz w:val="18"/>
                <w:szCs w:val="18"/>
              </w:rPr>
              <w:t xml:space="preserve">la </w:t>
            </w:r>
            <w:r w:rsidRPr="00331475">
              <w:rPr>
                <w:sz w:val="18"/>
                <w:szCs w:val="18"/>
              </w:rPr>
              <w:t>presse offrant un blog sur son site internet</w:t>
            </w:r>
          </w:p>
        </w:tc>
        <w:tc>
          <w:tcPr>
            <w:tcW w:w="1417" w:type="dxa"/>
            <w:vAlign w:val="center"/>
          </w:tcPr>
          <w:p w:rsidR="009270EE" w:rsidRPr="00110223" w:rsidRDefault="00110223" w:rsidP="006527E3">
            <w:pPr>
              <w:jc w:val="center"/>
              <w:rPr>
                <w:b/>
                <w:bCs/>
                <w:color w:val="FF0000"/>
                <w:sz w:val="18"/>
                <w:szCs w:val="18"/>
              </w:rPr>
            </w:pPr>
            <w:r w:rsidRPr="00110223">
              <w:rPr>
                <w:b/>
                <w:bCs/>
                <w:color w:val="FF0000"/>
                <w:sz w:val="18"/>
                <w:szCs w:val="18"/>
              </w:rPr>
              <w:t>50</w:t>
            </w:r>
          </w:p>
        </w:tc>
        <w:tc>
          <w:tcPr>
            <w:tcW w:w="1418" w:type="dxa"/>
            <w:vAlign w:val="center"/>
          </w:tcPr>
          <w:p w:rsidR="009270EE" w:rsidRPr="00110223" w:rsidRDefault="00110223" w:rsidP="006527E3">
            <w:pPr>
              <w:suppressLineNumbers/>
              <w:jc w:val="center"/>
              <w:rPr>
                <w:b/>
                <w:bCs/>
                <w:color w:val="FF0000"/>
                <w:sz w:val="18"/>
                <w:szCs w:val="18"/>
              </w:rPr>
            </w:pPr>
            <w:r w:rsidRPr="00110223">
              <w:rPr>
                <w:b/>
                <w:bCs/>
                <w:color w:val="FF0000"/>
                <w:sz w:val="18"/>
                <w:szCs w:val="18"/>
              </w:rPr>
              <w:t>48</w:t>
            </w:r>
          </w:p>
        </w:tc>
        <w:tc>
          <w:tcPr>
            <w:tcW w:w="1563" w:type="dxa"/>
            <w:vAlign w:val="center"/>
          </w:tcPr>
          <w:p w:rsidR="009270EE" w:rsidRPr="00110223" w:rsidRDefault="00110223" w:rsidP="006527E3">
            <w:pPr>
              <w:suppressLineNumbers/>
              <w:jc w:val="center"/>
              <w:rPr>
                <w:b/>
                <w:bCs/>
                <w:color w:val="FF0000"/>
                <w:sz w:val="18"/>
                <w:szCs w:val="18"/>
              </w:rPr>
            </w:pPr>
            <w:r w:rsidRPr="00110223">
              <w:rPr>
                <w:b/>
                <w:bCs/>
                <w:color w:val="FF0000"/>
                <w:sz w:val="18"/>
                <w:szCs w:val="18"/>
              </w:rPr>
              <w:t>40</w:t>
            </w:r>
          </w:p>
        </w:tc>
      </w:tr>
      <w:tr w:rsidR="004135ED" w:rsidRPr="00331475" w:rsidTr="00134A1E">
        <w:trPr>
          <w:trHeight w:val="283"/>
        </w:trPr>
        <w:tc>
          <w:tcPr>
            <w:tcW w:w="3936" w:type="dxa"/>
          </w:tcPr>
          <w:p w:rsidR="004135ED" w:rsidRPr="00331475" w:rsidRDefault="004135ED" w:rsidP="004135ED">
            <w:pPr>
              <w:suppressLineNumbers/>
              <w:rPr>
                <w:sz w:val="18"/>
                <w:szCs w:val="18"/>
              </w:rPr>
            </w:pPr>
            <w:r w:rsidRPr="00331475">
              <w:rPr>
                <w:sz w:val="18"/>
                <w:szCs w:val="18"/>
              </w:rPr>
              <w:t>% de la presse proposant des forums</w:t>
            </w:r>
          </w:p>
        </w:tc>
        <w:tc>
          <w:tcPr>
            <w:tcW w:w="1417" w:type="dxa"/>
            <w:vAlign w:val="center"/>
          </w:tcPr>
          <w:p w:rsidR="004135ED" w:rsidRPr="00110223" w:rsidRDefault="00110223" w:rsidP="006527E3">
            <w:pPr>
              <w:suppressLineNumbers/>
              <w:jc w:val="center"/>
              <w:rPr>
                <w:b/>
                <w:bCs/>
                <w:color w:val="FF0000"/>
                <w:sz w:val="18"/>
                <w:szCs w:val="18"/>
              </w:rPr>
            </w:pPr>
            <w:r w:rsidRPr="00110223">
              <w:rPr>
                <w:b/>
                <w:bCs/>
                <w:color w:val="FF0000"/>
                <w:sz w:val="18"/>
                <w:szCs w:val="18"/>
              </w:rPr>
              <w:t>75</w:t>
            </w:r>
          </w:p>
        </w:tc>
        <w:tc>
          <w:tcPr>
            <w:tcW w:w="1418" w:type="dxa"/>
            <w:vAlign w:val="center"/>
          </w:tcPr>
          <w:p w:rsidR="004135ED" w:rsidRPr="00110223" w:rsidRDefault="00110223" w:rsidP="006527E3">
            <w:pPr>
              <w:suppressLineNumbers/>
              <w:jc w:val="center"/>
              <w:rPr>
                <w:b/>
                <w:bCs/>
                <w:color w:val="FF0000"/>
                <w:sz w:val="18"/>
                <w:szCs w:val="18"/>
              </w:rPr>
            </w:pPr>
            <w:r w:rsidRPr="00110223">
              <w:rPr>
                <w:b/>
                <w:bCs/>
                <w:color w:val="FF0000"/>
                <w:sz w:val="18"/>
                <w:szCs w:val="18"/>
              </w:rPr>
              <w:t>48</w:t>
            </w:r>
          </w:p>
        </w:tc>
        <w:tc>
          <w:tcPr>
            <w:tcW w:w="1563" w:type="dxa"/>
            <w:vAlign w:val="center"/>
          </w:tcPr>
          <w:p w:rsidR="004135ED" w:rsidRPr="00110223" w:rsidRDefault="00110223" w:rsidP="006527E3">
            <w:pPr>
              <w:suppressLineNumbers/>
              <w:jc w:val="center"/>
              <w:rPr>
                <w:b/>
                <w:bCs/>
                <w:color w:val="FF0000"/>
                <w:sz w:val="18"/>
                <w:szCs w:val="18"/>
              </w:rPr>
            </w:pPr>
            <w:r w:rsidRPr="00110223">
              <w:rPr>
                <w:b/>
                <w:bCs/>
                <w:color w:val="FF0000"/>
                <w:sz w:val="18"/>
                <w:szCs w:val="18"/>
              </w:rPr>
              <w:t>54</w:t>
            </w:r>
          </w:p>
        </w:tc>
      </w:tr>
      <w:tr w:rsidR="004135ED" w:rsidRPr="00331475" w:rsidTr="00134A1E">
        <w:trPr>
          <w:trHeight w:val="283"/>
        </w:trPr>
        <w:tc>
          <w:tcPr>
            <w:tcW w:w="3936" w:type="dxa"/>
          </w:tcPr>
          <w:p w:rsidR="004135ED" w:rsidRPr="00331475" w:rsidRDefault="004135ED" w:rsidP="004135ED">
            <w:pPr>
              <w:suppressLineNumbers/>
              <w:rPr>
                <w:sz w:val="18"/>
                <w:szCs w:val="18"/>
              </w:rPr>
            </w:pPr>
            <w:r w:rsidRPr="00331475">
              <w:rPr>
                <w:sz w:val="18"/>
                <w:szCs w:val="18"/>
              </w:rPr>
              <w:t>% de la presse proposant des chats</w:t>
            </w:r>
          </w:p>
        </w:tc>
        <w:tc>
          <w:tcPr>
            <w:tcW w:w="1417" w:type="dxa"/>
            <w:vAlign w:val="center"/>
          </w:tcPr>
          <w:p w:rsidR="004135ED" w:rsidRPr="00110223" w:rsidRDefault="00110223" w:rsidP="006527E3">
            <w:pPr>
              <w:suppressLineNumbers/>
              <w:jc w:val="center"/>
              <w:rPr>
                <w:b/>
                <w:bCs/>
                <w:color w:val="FF0000"/>
                <w:sz w:val="18"/>
                <w:szCs w:val="18"/>
              </w:rPr>
            </w:pPr>
            <w:r w:rsidRPr="00110223">
              <w:rPr>
                <w:b/>
                <w:bCs/>
                <w:color w:val="FF0000"/>
                <w:sz w:val="18"/>
                <w:szCs w:val="18"/>
              </w:rPr>
              <w:t>42</w:t>
            </w:r>
          </w:p>
        </w:tc>
        <w:tc>
          <w:tcPr>
            <w:tcW w:w="1418" w:type="dxa"/>
            <w:vAlign w:val="center"/>
          </w:tcPr>
          <w:p w:rsidR="004135ED" w:rsidRPr="00110223" w:rsidRDefault="00110223" w:rsidP="006527E3">
            <w:pPr>
              <w:suppressLineNumbers/>
              <w:jc w:val="center"/>
              <w:rPr>
                <w:b/>
                <w:bCs/>
                <w:color w:val="FF0000"/>
                <w:sz w:val="18"/>
                <w:szCs w:val="18"/>
              </w:rPr>
            </w:pPr>
            <w:r w:rsidRPr="00110223">
              <w:rPr>
                <w:b/>
                <w:bCs/>
                <w:color w:val="FF0000"/>
                <w:sz w:val="18"/>
                <w:szCs w:val="18"/>
              </w:rPr>
              <w:t>9</w:t>
            </w:r>
          </w:p>
        </w:tc>
        <w:tc>
          <w:tcPr>
            <w:tcW w:w="1563" w:type="dxa"/>
            <w:vAlign w:val="center"/>
          </w:tcPr>
          <w:p w:rsidR="004135ED" w:rsidRPr="00110223" w:rsidRDefault="00110223" w:rsidP="006527E3">
            <w:pPr>
              <w:suppressLineNumbers/>
              <w:jc w:val="center"/>
              <w:rPr>
                <w:b/>
                <w:bCs/>
                <w:color w:val="FF0000"/>
                <w:sz w:val="18"/>
                <w:szCs w:val="18"/>
              </w:rPr>
            </w:pPr>
            <w:r w:rsidRPr="00110223">
              <w:rPr>
                <w:b/>
                <w:bCs/>
                <w:color w:val="FF0000"/>
                <w:sz w:val="18"/>
                <w:szCs w:val="18"/>
              </w:rPr>
              <w:t>16</w:t>
            </w:r>
          </w:p>
        </w:tc>
      </w:tr>
      <w:tr w:rsidR="004135ED" w:rsidRPr="00331475" w:rsidTr="00134A1E">
        <w:trPr>
          <w:trHeight w:val="283"/>
        </w:trPr>
        <w:tc>
          <w:tcPr>
            <w:tcW w:w="3936" w:type="dxa"/>
          </w:tcPr>
          <w:p w:rsidR="004135ED" w:rsidRPr="00331475" w:rsidRDefault="004135ED" w:rsidP="004135ED">
            <w:pPr>
              <w:suppressLineNumbers/>
              <w:rPr>
                <w:sz w:val="18"/>
                <w:szCs w:val="18"/>
              </w:rPr>
            </w:pPr>
            <w:r w:rsidRPr="00331475">
              <w:rPr>
                <w:sz w:val="18"/>
                <w:szCs w:val="18"/>
              </w:rPr>
              <w:t>% de la presse proposant des sondages</w:t>
            </w:r>
            <w:r w:rsidR="00966FFE" w:rsidRPr="00331475">
              <w:rPr>
                <w:sz w:val="18"/>
                <w:szCs w:val="18"/>
              </w:rPr>
              <w:t xml:space="preserve"> en ligne</w:t>
            </w:r>
          </w:p>
        </w:tc>
        <w:tc>
          <w:tcPr>
            <w:tcW w:w="1417" w:type="dxa"/>
            <w:vAlign w:val="center"/>
          </w:tcPr>
          <w:p w:rsidR="004135ED" w:rsidRPr="00110223" w:rsidRDefault="00110223" w:rsidP="006527E3">
            <w:pPr>
              <w:suppressLineNumbers/>
              <w:jc w:val="center"/>
              <w:rPr>
                <w:b/>
                <w:bCs/>
                <w:color w:val="FF0000"/>
                <w:sz w:val="18"/>
                <w:szCs w:val="18"/>
              </w:rPr>
            </w:pPr>
            <w:r w:rsidRPr="00110223">
              <w:rPr>
                <w:b/>
                <w:bCs/>
                <w:color w:val="FF0000"/>
                <w:sz w:val="18"/>
                <w:szCs w:val="18"/>
              </w:rPr>
              <w:t>50</w:t>
            </w:r>
          </w:p>
        </w:tc>
        <w:tc>
          <w:tcPr>
            <w:tcW w:w="1418" w:type="dxa"/>
            <w:vAlign w:val="center"/>
          </w:tcPr>
          <w:p w:rsidR="004135ED" w:rsidRPr="00110223" w:rsidRDefault="00110223" w:rsidP="006527E3">
            <w:pPr>
              <w:suppressLineNumbers/>
              <w:jc w:val="center"/>
              <w:rPr>
                <w:b/>
                <w:bCs/>
                <w:color w:val="FF0000"/>
                <w:sz w:val="18"/>
                <w:szCs w:val="18"/>
              </w:rPr>
            </w:pPr>
            <w:r w:rsidRPr="00110223">
              <w:rPr>
                <w:b/>
                <w:bCs/>
                <w:color w:val="FF0000"/>
                <w:sz w:val="18"/>
                <w:szCs w:val="18"/>
              </w:rPr>
              <w:t>48</w:t>
            </w:r>
          </w:p>
        </w:tc>
        <w:tc>
          <w:tcPr>
            <w:tcW w:w="1563" w:type="dxa"/>
            <w:vAlign w:val="center"/>
          </w:tcPr>
          <w:p w:rsidR="004135ED" w:rsidRPr="00110223" w:rsidRDefault="00110223" w:rsidP="006527E3">
            <w:pPr>
              <w:suppressLineNumbers/>
              <w:jc w:val="center"/>
              <w:rPr>
                <w:b/>
                <w:bCs/>
                <w:color w:val="FF0000"/>
                <w:sz w:val="18"/>
                <w:szCs w:val="18"/>
              </w:rPr>
            </w:pPr>
            <w:r w:rsidRPr="00110223">
              <w:rPr>
                <w:b/>
                <w:bCs/>
                <w:color w:val="FF0000"/>
                <w:sz w:val="18"/>
                <w:szCs w:val="18"/>
              </w:rPr>
              <w:t>38</w:t>
            </w:r>
          </w:p>
        </w:tc>
      </w:tr>
    </w:tbl>
    <w:p w:rsidR="009270EE" w:rsidRPr="00331475" w:rsidRDefault="009270EE" w:rsidP="009270EE">
      <w:pPr>
        <w:suppressLineNumbers/>
        <w:rPr>
          <w:sz w:val="18"/>
          <w:szCs w:val="18"/>
        </w:rPr>
      </w:pPr>
    </w:p>
    <w:p w:rsidR="009270EE" w:rsidRPr="00331475" w:rsidRDefault="009270EE" w:rsidP="009270EE">
      <w:pPr>
        <w:suppressLineNumbers/>
        <w:rPr>
          <w:sz w:val="18"/>
          <w:szCs w:val="18"/>
        </w:rPr>
      </w:pPr>
    </w:p>
    <w:p w:rsidR="00040680" w:rsidRPr="00331475" w:rsidRDefault="00040680" w:rsidP="00040680">
      <w:pPr>
        <w:suppressLineNumbers/>
        <w:rPr>
          <w:sz w:val="18"/>
          <w:szCs w:val="18"/>
        </w:rPr>
      </w:pPr>
    </w:p>
    <w:p w:rsidR="004135ED" w:rsidRPr="00331475" w:rsidRDefault="004135ED" w:rsidP="00040680">
      <w:pPr>
        <w:suppressLineNumbers/>
        <w:rPr>
          <w:sz w:val="18"/>
          <w:szCs w:val="18"/>
        </w:rPr>
      </w:pPr>
    </w:p>
    <w:p w:rsidR="004135ED" w:rsidRPr="00331475" w:rsidRDefault="004135ED" w:rsidP="00040680">
      <w:pPr>
        <w:suppressLineNumbers/>
        <w:rPr>
          <w:sz w:val="18"/>
          <w:szCs w:val="18"/>
        </w:rPr>
      </w:pPr>
    </w:p>
    <w:tbl>
      <w:tblPr>
        <w:tblStyle w:val="Grilledutableau"/>
        <w:tblpPr w:leftFromText="141" w:rightFromText="141" w:vertAnchor="text" w:horzAnchor="margin" w:tblpXSpec="right" w:tblpY="88"/>
        <w:tblW w:w="0" w:type="auto"/>
        <w:tblLook w:val="04A0"/>
      </w:tblPr>
      <w:tblGrid>
        <w:gridCol w:w="528"/>
        <w:gridCol w:w="607"/>
      </w:tblGrid>
      <w:tr w:rsidR="002910B8" w:rsidTr="00134A1E">
        <w:trPr>
          <w:trHeight w:val="274"/>
        </w:trPr>
        <w:tc>
          <w:tcPr>
            <w:tcW w:w="528" w:type="dxa"/>
            <w:vAlign w:val="center"/>
          </w:tcPr>
          <w:p w:rsidR="002910B8" w:rsidRPr="00134A1E" w:rsidRDefault="002910B8" w:rsidP="002910B8">
            <w:pPr>
              <w:pStyle w:val="Paragraphedeliste"/>
              <w:suppressLineNumbers/>
              <w:ind w:left="0"/>
              <w:jc w:val="center"/>
              <w:rPr>
                <w:b/>
                <w:bCs/>
                <w:sz w:val="20"/>
                <w:szCs w:val="20"/>
              </w:rPr>
            </w:pPr>
            <w:r w:rsidRPr="00134A1E">
              <w:rPr>
                <w:b/>
                <w:bCs/>
                <w:sz w:val="20"/>
                <w:szCs w:val="20"/>
              </w:rPr>
              <w:t>O</w:t>
            </w:r>
            <w:r w:rsidR="00134A1E">
              <w:rPr>
                <w:b/>
                <w:bCs/>
                <w:sz w:val="20"/>
                <w:szCs w:val="20"/>
              </w:rPr>
              <w:t>ui</w:t>
            </w:r>
          </w:p>
        </w:tc>
        <w:tc>
          <w:tcPr>
            <w:tcW w:w="607" w:type="dxa"/>
            <w:vAlign w:val="center"/>
          </w:tcPr>
          <w:p w:rsidR="002910B8" w:rsidRPr="00134A1E" w:rsidRDefault="00134A1E" w:rsidP="002910B8">
            <w:pPr>
              <w:pStyle w:val="Paragraphedeliste"/>
              <w:suppressLineNumbers/>
              <w:ind w:left="0"/>
              <w:jc w:val="center"/>
              <w:rPr>
                <w:b/>
                <w:bCs/>
                <w:sz w:val="20"/>
                <w:szCs w:val="20"/>
              </w:rPr>
            </w:pPr>
            <w:r>
              <w:rPr>
                <w:b/>
                <w:bCs/>
                <w:sz w:val="20"/>
                <w:szCs w:val="20"/>
              </w:rPr>
              <w:t>Non</w:t>
            </w:r>
          </w:p>
        </w:tc>
      </w:tr>
      <w:tr w:rsidR="00134A1E" w:rsidTr="00134A1E">
        <w:trPr>
          <w:trHeight w:val="130"/>
        </w:trPr>
        <w:tc>
          <w:tcPr>
            <w:tcW w:w="528" w:type="dxa"/>
            <w:vAlign w:val="center"/>
          </w:tcPr>
          <w:p w:rsidR="00134A1E" w:rsidRPr="00134A1E" w:rsidRDefault="00134A1E" w:rsidP="002910B8">
            <w:pPr>
              <w:pStyle w:val="Paragraphedeliste"/>
              <w:suppressLineNumbers/>
              <w:ind w:left="0"/>
              <w:jc w:val="center"/>
              <w:rPr>
                <w:b/>
                <w:bCs/>
                <w:sz w:val="20"/>
                <w:szCs w:val="20"/>
              </w:rPr>
            </w:pPr>
          </w:p>
        </w:tc>
        <w:tc>
          <w:tcPr>
            <w:tcW w:w="607" w:type="dxa"/>
            <w:vAlign w:val="center"/>
          </w:tcPr>
          <w:p w:rsidR="00134A1E" w:rsidRPr="00110223" w:rsidRDefault="00110223" w:rsidP="002910B8">
            <w:pPr>
              <w:pStyle w:val="Paragraphedeliste"/>
              <w:suppressLineNumbers/>
              <w:ind w:left="0"/>
              <w:jc w:val="center"/>
              <w:rPr>
                <w:b/>
                <w:bCs/>
                <w:color w:val="FF0000"/>
                <w:sz w:val="20"/>
                <w:szCs w:val="20"/>
              </w:rPr>
            </w:pPr>
            <w:r w:rsidRPr="00110223">
              <w:rPr>
                <w:b/>
                <w:bCs/>
                <w:color w:val="FF0000"/>
                <w:sz w:val="20"/>
                <w:szCs w:val="20"/>
              </w:rPr>
              <w:t>X</w:t>
            </w:r>
          </w:p>
        </w:tc>
      </w:tr>
    </w:tbl>
    <w:p w:rsidR="002910B8" w:rsidRDefault="00592CF9" w:rsidP="000F7955">
      <w:pPr>
        <w:pStyle w:val="Paragraphedeliste"/>
        <w:numPr>
          <w:ilvl w:val="0"/>
          <w:numId w:val="7"/>
        </w:numPr>
        <w:suppressLineNumbers/>
        <w:spacing w:line="240" w:lineRule="auto"/>
        <w:ind w:left="709"/>
        <w:jc w:val="both"/>
        <w:rPr>
          <w:sz w:val="20"/>
          <w:szCs w:val="20"/>
        </w:rPr>
      </w:pPr>
      <w:r>
        <w:rPr>
          <w:sz w:val="20"/>
          <w:szCs w:val="20"/>
        </w:rPr>
        <w:t>Un</w:t>
      </w:r>
      <w:r w:rsidR="002910B8">
        <w:rPr>
          <w:sz w:val="20"/>
          <w:szCs w:val="20"/>
        </w:rPr>
        <w:t xml:space="preserve"> chat de journa</w:t>
      </w:r>
      <w:r>
        <w:rPr>
          <w:sz w:val="20"/>
          <w:szCs w:val="20"/>
        </w:rPr>
        <w:t>l est une</w:t>
      </w:r>
      <w:r w:rsidR="002910B8">
        <w:rPr>
          <w:sz w:val="20"/>
          <w:szCs w:val="20"/>
        </w:rPr>
        <w:t xml:space="preserve"> messagerie instantanée permettant </w:t>
      </w:r>
      <w:r>
        <w:rPr>
          <w:sz w:val="20"/>
          <w:szCs w:val="20"/>
        </w:rPr>
        <w:t>un</w:t>
      </w:r>
      <w:r w:rsidR="002910B8">
        <w:rPr>
          <w:sz w:val="20"/>
          <w:szCs w:val="20"/>
        </w:rPr>
        <w:t xml:space="preserve"> dialogue entre les lecteurs ?</w:t>
      </w:r>
      <w:r w:rsidR="000F7955" w:rsidRPr="000F7955">
        <w:rPr>
          <w:b/>
          <w:bCs/>
          <w:color w:val="FF0000"/>
          <w:sz w:val="20"/>
          <w:szCs w:val="20"/>
        </w:rPr>
        <w:t xml:space="preserve"> </w:t>
      </w:r>
      <w:r w:rsidR="000F7955">
        <w:rPr>
          <w:b/>
          <w:bCs/>
          <w:color w:val="FF0000"/>
          <w:sz w:val="20"/>
          <w:szCs w:val="20"/>
        </w:rPr>
        <w:t>[3 points]</w:t>
      </w:r>
    </w:p>
    <w:p w:rsidR="00BF11F0" w:rsidRPr="00110223" w:rsidRDefault="002910B8" w:rsidP="00110223">
      <w:pPr>
        <w:pStyle w:val="Paragraphedeliste"/>
        <w:numPr>
          <w:ilvl w:val="0"/>
          <w:numId w:val="7"/>
        </w:numPr>
        <w:suppressLineNumbers/>
        <w:spacing w:line="240" w:lineRule="auto"/>
        <w:ind w:left="709"/>
        <w:rPr>
          <w:sz w:val="20"/>
          <w:szCs w:val="20"/>
        </w:rPr>
      </w:pPr>
      <w:r w:rsidRPr="006746AB">
        <w:rPr>
          <w:sz w:val="20"/>
          <w:szCs w:val="20"/>
        </w:rPr>
        <w:t>Propose</w:t>
      </w:r>
      <w:r w:rsidR="00134A1E">
        <w:rPr>
          <w:sz w:val="20"/>
          <w:szCs w:val="20"/>
        </w:rPr>
        <w:t>z</w:t>
      </w:r>
      <w:r w:rsidRPr="006746AB">
        <w:rPr>
          <w:sz w:val="20"/>
          <w:szCs w:val="20"/>
        </w:rPr>
        <w:t xml:space="preserve"> un intertitre à placer avant le 2e paragraphe.</w:t>
      </w:r>
      <w:r w:rsidR="00110223">
        <w:rPr>
          <w:sz w:val="20"/>
          <w:szCs w:val="20"/>
        </w:rPr>
        <w:br/>
      </w:r>
      <w:r w:rsidR="00110223" w:rsidRPr="00110223">
        <w:rPr>
          <w:b/>
          <w:bCs/>
          <w:color w:val="FF0000"/>
          <w:sz w:val="18"/>
          <w:szCs w:val="18"/>
        </w:rPr>
        <w:t>Réponse libre.</w:t>
      </w:r>
      <w:r w:rsidR="000F7955" w:rsidRPr="000F7955">
        <w:rPr>
          <w:b/>
          <w:bCs/>
          <w:color w:val="FF0000"/>
          <w:sz w:val="20"/>
          <w:szCs w:val="20"/>
        </w:rPr>
        <w:t xml:space="preserve"> </w:t>
      </w:r>
      <w:r w:rsidR="000F7955">
        <w:rPr>
          <w:b/>
          <w:bCs/>
          <w:color w:val="FF0000"/>
          <w:sz w:val="20"/>
          <w:szCs w:val="20"/>
        </w:rPr>
        <w:t>[5 points]</w:t>
      </w:r>
    </w:p>
    <w:p w:rsidR="00BF67FE" w:rsidRPr="006746AB" w:rsidRDefault="00BF11F0" w:rsidP="000F7955">
      <w:pPr>
        <w:pStyle w:val="Paragraphedeliste"/>
        <w:numPr>
          <w:ilvl w:val="0"/>
          <w:numId w:val="7"/>
        </w:numPr>
        <w:suppressLineNumbers/>
        <w:spacing w:line="240" w:lineRule="auto"/>
        <w:ind w:left="709"/>
        <w:jc w:val="both"/>
        <w:rPr>
          <w:sz w:val="20"/>
          <w:szCs w:val="20"/>
        </w:rPr>
      </w:pPr>
      <w:r w:rsidRPr="006746AB">
        <w:rPr>
          <w:sz w:val="20"/>
          <w:szCs w:val="20"/>
        </w:rPr>
        <w:t>S</w:t>
      </w:r>
      <w:r w:rsidR="00BF67FE" w:rsidRPr="006746AB">
        <w:rPr>
          <w:sz w:val="20"/>
          <w:szCs w:val="20"/>
        </w:rPr>
        <w:t>elon l’auteur, qu’est-ce qui pose problème pour l’information</w:t>
      </w:r>
      <w:r w:rsidR="00592CF9">
        <w:rPr>
          <w:sz w:val="20"/>
          <w:szCs w:val="20"/>
        </w:rPr>
        <w:t xml:space="preserve"> </w:t>
      </w:r>
      <w:r w:rsidR="00BF67FE" w:rsidRPr="006746AB">
        <w:rPr>
          <w:sz w:val="20"/>
          <w:szCs w:val="20"/>
        </w:rPr>
        <w:t>politique et générale </w:t>
      </w:r>
      <w:r w:rsidRPr="006746AB">
        <w:rPr>
          <w:sz w:val="20"/>
          <w:szCs w:val="20"/>
        </w:rPr>
        <w:t>avec les blogs ?</w:t>
      </w:r>
      <w:r w:rsidR="000F7955" w:rsidRPr="000F7955">
        <w:rPr>
          <w:b/>
          <w:bCs/>
          <w:color w:val="FF0000"/>
          <w:sz w:val="20"/>
          <w:szCs w:val="20"/>
        </w:rPr>
        <w:t xml:space="preserve"> </w:t>
      </w:r>
      <w:r w:rsidR="000F7955">
        <w:rPr>
          <w:b/>
          <w:bCs/>
          <w:color w:val="FF0000"/>
          <w:sz w:val="20"/>
          <w:szCs w:val="20"/>
        </w:rPr>
        <w:t>[8 points]</w:t>
      </w:r>
    </w:p>
    <w:tbl>
      <w:tblPr>
        <w:tblStyle w:val="Grilledutableau"/>
        <w:tblpPr w:leftFromText="141" w:rightFromText="141" w:vertAnchor="text" w:horzAnchor="margin" w:tblpXSpec="right" w:tblpY="93"/>
        <w:tblW w:w="0" w:type="auto"/>
        <w:tblLook w:val="04A0"/>
      </w:tblPr>
      <w:tblGrid>
        <w:gridCol w:w="1770"/>
        <w:gridCol w:w="1311"/>
        <w:gridCol w:w="1312"/>
        <w:gridCol w:w="1311"/>
        <w:gridCol w:w="1311"/>
        <w:gridCol w:w="1312"/>
      </w:tblGrid>
      <w:tr w:rsidR="00331475" w:rsidRPr="00331475" w:rsidTr="00BE6DBB">
        <w:trPr>
          <w:trHeight w:val="275"/>
        </w:trPr>
        <w:tc>
          <w:tcPr>
            <w:tcW w:w="1770" w:type="dxa"/>
          </w:tcPr>
          <w:p w:rsidR="00331475" w:rsidRPr="00134A1E" w:rsidRDefault="00331475" w:rsidP="00331475">
            <w:pPr>
              <w:suppressLineNumbers/>
              <w:ind w:right="100"/>
              <w:jc w:val="right"/>
              <w:rPr>
                <w:b/>
                <w:bCs/>
                <w:sz w:val="18"/>
                <w:szCs w:val="18"/>
              </w:rPr>
            </w:pPr>
          </w:p>
        </w:tc>
        <w:tc>
          <w:tcPr>
            <w:tcW w:w="1311" w:type="dxa"/>
          </w:tcPr>
          <w:p w:rsidR="00331475" w:rsidRPr="00134A1E" w:rsidRDefault="00331475" w:rsidP="000F7955">
            <w:pPr>
              <w:suppressLineNumbers/>
              <w:jc w:val="center"/>
              <w:rPr>
                <w:b/>
                <w:bCs/>
                <w:sz w:val="18"/>
                <w:szCs w:val="18"/>
              </w:rPr>
            </w:pPr>
            <w:r w:rsidRPr="00134A1E">
              <w:rPr>
                <w:b/>
                <w:bCs/>
                <w:sz w:val="18"/>
                <w:szCs w:val="18"/>
              </w:rPr>
              <w:t>Oui</w:t>
            </w:r>
          </w:p>
        </w:tc>
        <w:tc>
          <w:tcPr>
            <w:tcW w:w="1312" w:type="dxa"/>
          </w:tcPr>
          <w:p w:rsidR="00331475" w:rsidRPr="00134A1E" w:rsidRDefault="00331475" w:rsidP="000F7955">
            <w:pPr>
              <w:suppressLineNumbers/>
              <w:jc w:val="center"/>
              <w:rPr>
                <w:b/>
                <w:bCs/>
                <w:sz w:val="18"/>
                <w:szCs w:val="18"/>
              </w:rPr>
            </w:pPr>
            <w:r w:rsidRPr="00134A1E">
              <w:rPr>
                <w:b/>
                <w:bCs/>
                <w:sz w:val="18"/>
                <w:szCs w:val="18"/>
              </w:rPr>
              <w:t>Non</w:t>
            </w:r>
          </w:p>
        </w:tc>
        <w:tc>
          <w:tcPr>
            <w:tcW w:w="1311" w:type="dxa"/>
          </w:tcPr>
          <w:p w:rsidR="00331475" w:rsidRPr="00134A1E" w:rsidRDefault="00331475" w:rsidP="000F7955">
            <w:pPr>
              <w:suppressLineNumbers/>
              <w:ind w:right="100"/>
              <w:jc w:val="center"/>
              <w:rPr>
                <w:b/>
                <w:bCs/>
                <w:sz w:val="18"/>
                <w:szCs w:val="18"/>
              </w:rPr>
            </w:pPr>
          </w:p>
        </w:tc>
        <w:tc>
          <w:tcPr>
            <w:tcW w:w="1311" w:type="dxa"/>
          </w:tcPr>
          <w:p w:rsidR="00331475" w:rsidRPr="00134A1E" w:rsidRDefault="00331475" w:rsidP="000F7955">
            <w:pPr>
              <w:suppressLineNumbers/>
              <w:jc w:val="center"/>
              <w:rPr>
                <w:b/>
                <w:bCs/>
                <w:sz w:val="18"/>
                <w:szCs w:val="18"/>
              </w:rPr>
            </w:pPr>
            <w:r w:rsidRPr="00134A1E">
              <w:rPr>
                <w:b/>
                <w:bCs/>
                <w:sz w:val="18"/>
                <w:szCs w:val="18"/>
              </w:rPr>
              <w:t>Oui</w:t>
            </w:r>
          </w:p>
        </w:tc>
        <w:tc>
          <w:tcPr>
            <w:tcW w:w="1312" w:type="dxa"/>
          </w:tcPr>
          <w:p w:rsidR="00331475" w:rsidRPr="00134A1E" w:rsidRDefault="00331475" w:rsidP="000F7955">
            <w:pPr>
              <w:suppressLineNumbers/>
              <w:jc w:val="center"/>
              <w:rPr>
                <w:b/>
                <w:bCs/>
                <w:sz w:val="18"/>
                <w:szCs w:val="18"/>
              </w:rPr>
            </w:pPr>
            <w:r w:rsidRPr="00134A1E">
              <w:rPr>
                <w:b/>
                <w:bCs/>
                <w:sz w:val="18"/>
                <w:szCs w:val="18"/>
              </w:rPr>
              <w:t>Non</w:t>
            </w:r>
          </w:p>
        </w:tc>
      </w:tr>
      <w:tr w:rsidR="00331475" w:rsidRPr="00331475" w:rsidTr="00BE6DBB">
        <w:trPr>
          <w:trHeight w:val="256"/>
        </w:trPr>
        <w:tc>
          <w:tcPr>
            <w:tcW w:w="1770" w:type="dxa"/>
          </w:tcPr>
          <w:p w:rsidR="00331475" w:rsidRPr="00331475" w:rsidRDefault="00331475" w:rsidP="00331475">
            <w:pPr>
              <w:suppressLineNumbers/>
              <w:rPr>
                <w:sz w:val="18"/>
                <w:szCs w:val="18"/>
              </w:rPr>
            </w:pPr>
            <w:r w:rsidRPr="00331475">
              <w:rPr>
                <w:sz w:val="18"/>
                <w:szCs w:val="18"/>
              </w:rPr>
              <w:t>La fiabilité</w:t>
            </w:r>
          </w:p>
        </w:tc>
        <w:tc>
          <w:tcPr>
            <w:tcW w:w="1311" w:type="dxa"/>
          </w:tcPr>
          <w:p w:rsidR="00331475" w:rsidRPr="000F7955" w:rsidRDefault="000F7955" w:rsidP="000F7955">
            <w:pPr>
              <w:jc w:val="center"/>
              <w:rPr>
                <w:b/>
                <w:bCs/>
                <w:color w:val="FF0000"/>
                <w:sz w:val="18"/>
                <w:szCs w:val="18"/>
              </w:rPr>
            </w:pPr>
            <w:r>
              <w:rPr>
                <w:b/>
                <w:bCs/>
                <w:color w:val="FF0000"/>
                <w:sz w:val="18"/>
                <w:szCs w:val="18"/>
              </w:rPr>
              <w:t>X</w:t>
            </w:r>
          </w:p>
        </w:tc>
        <w:tc>
          <w:tcPr>
            <w:tcW w:w="1312" w:type="dxa"/>
          </w:tcPr>
          <w:p w:rsidR="00331475" w:rsidRPr="000F7955" w:rsidRDefault="00331475" w:rsidP="000F7955">
            <w:pPr>
              <w:suppressLineNumbers/>
              <w:jc w:val="center"/>
              <w:rPr>
                <w:b/>
                <w:bCs/>
                <w:color w:val="FF0000"/>
                <w:sz w:val="18"/>
                <w:szCs w:val="18"/>
              </w:rPr>
            </w:pPr>
          </w:p>
        </w:tc>
        <w:tc>
          <w:tcPr>
            <w:tcW w:w="1311" w:type="dxa"/>
          </w:tcPr>
          <w:p w:rsidR="00331475" w:rsidRPr="00331475" w:rsidRDefault="00331475" w:rsidP="000F7955">
            <w:pPr>
              <w:suppressLineNumbers/>
              <w:jc w:val="center"/>
              <w:rPr>
                <w:sz w:val="18"/>
                <w:szCs w:val="18"/>
              </w:rPr>
            </w:pPr>
            <w:r w:rsidRPr="00331475">
              <w:rPr>
                <w:sz w:val="18"/>
                <w:szCs w:val="18"/>
              </w:rPr>
              <w:t>La déontologie</w:t>
            </w:r>
          </w:p>
        </w:tc>
        <w:tc>
          <w:tcPr>
            <w:tcW w:w="1311" w:type="dxa"/>
          </w:tcPr>
          <w:p w:rsidR="00331475" w:rsidRPr="000F7955" w:rsidRDefault="000F7955" w:rsidP="000F7955">
            <w:pPr>
              <w:jc w:val="center"/>
              <w:rPr>
                <w:b/>
                <w:bCs/>
                <w:color w:val="FF0000"/>
                <w:sz w:val="18"/>
                <w:szCs w:val="18"/>
              </w:rPr>
            </w:pPr>
            <w:r>
              <w:rPr>
                <w:b/>
                <w:bCs/>
                <w:color w:val="FF0000"/>
                <w:sz w:val="18"/>
                <w:szCs w:val="18"/>
              </w:rPr>
              <w:t>X</w:t>
            </w:r>
          </w:p>
        </w:tc>
        <w:tc>
          <w:tcPr>
            <w:tcW w:w="1312" w:type="dxa"/>
          </w:tcPr>
          <w:p w:rsidR="00331475" w:rsidRPr="000F7955" w:rsidRDefault="00331475" w:rsidP="000F7955">
            <w:pPr>
              <w:suppressLineNumbers/>
              <w:jc w:val="center"/>
              <w:rPr>
                <w:b/>
                <w:bCs/>
                <w:color w:val="FF0000"/>
                <w:sz w:val="18"/>
                <w:szCs w:val="18"/>
              </w:rPr>
            </w:pPr>
          </w:p>
        </w:tc>
      </w:tr>
      <w:tr w:rsidR="00331475" w:rsidRPr="00331475" w:rsidTr="00BE6DBB">
        <w:trPr>
          <w:trHeight w:val="256"/>
        </w:trPr>
        <w:tc>
          <w:tcPr>
            <w:tcW w:w="1770" w:type="dxa"/>
          </w:tcPr>
          <w:p w:rsidR="00331475" w:rsidRPr="00331475" w:rsidRDefault="00331475" w:rsidP="00331475">
            <w:pPr>
              <w:suppressLineNumbers/>
              <w:rPr>
                <w:sz w:val="18"/>
                <w:szCs w:val="18"/>
              </w:rPr>
            </w:pPr>
            <w:r w:rsidRPr="00331475">
              <w:rPr>
                <w:sz w:val="18"/>
                <w:szCs w:val="18"/>
              </w:rPr>
              <w:t>Le financement</w:t>
            </w:r>
          </w:p>
        </w:tc>
        <w:tc>
          <w:tcPr>
            <w:tcW w:w="1311" w:type="dxa"/>
          </w:tcPr>
          <w:p w:rsidR="00331475" w:rsidRPr="000F7955" w:rsidRDefault="00331475" w:rsidP="000F7955">
            <w:pPr>
              <w:suppressLineNumbers/>
              <w:jc w:val="center"/>
              <w:rPr>
                <w:b/>
                <w:bCs/>
                <w:color w:val="FF0000"/>
                <w:sz w:val="18"/>
                <w:szCs w:val="18"/>
              </w:rPr>
            </w:pPr>
          </w:p>
        </w:tc>
        <w:tc>
          <w:tcPr>
            <w:tcW w:w="1312" w:type="dxa"/>
          </w:tcPr>
          <w:p w:rsidR="00331475" w:rsidRPr="000F7955" w:rsidRDefault="000F7955" w:rsidP="000F7955">
            <w:pPr>
              <w:suppressLineNumbers/>
              <w:jc w:val="center"/>
              <w:rPr>
                <w:b/>
                <w:bCs/>
                <w:color w:val="FF0000"/>
                <w:sz w:val="18"/>
                <w:szCs w:val="18"/>
              </w:rPr>
            </w:pPr>
            <w:r>
              <w:rPr>
                <w:b/>
                <w:bCs/>
                <w:color w:val="FF0000"/>
                <w:sz w:val="18"/>
                <w:szCs w:val="18"/>
              </w:rPr>
              <w:t>X</w:t>
            </w:r>
          </w:p>
        </w:tc>
        <w:tc>
          <w:tcPr>
            <w:tcW w:w="1311" w:type="dxa"/>
          </w:tcPr>
          <w:p w:rsidR="00331475" w:rsidRPr="00331475" w:rsidRDefault="00331475" w:rsidP="000F7955">
            <w:pPr>
              <w:suppressLineNumbers/>
              <w:jc w:val="center"/>
              <w:rPr>
                <w:sz w:val="18"/>
                <w:szCs w:val="18"/>
              </w:rPr>
            </w:pPr>
            <w:r w:rsidRPr="00331475">
              <w:rPr>
                <w:sz w:val="18"/>
                <w:szCs w:val="18"/>
              </w:rPr>
              <w:t xml:space="preserve">La </w:t>
            </w:r>
            <w:r w:rsidR="00134A1E">
              <w:rPr>
                <w:sz w:val="18"/>
                <w:szCs w:val="18"/>
              </w:rPr>
              <w:t>bêtise</w:t>
            </w:r>
          </w:p>
        </w:tc>
        <w:tc>
          <w:tcPr>
            <w:tcW w:w="1311" w:type="dxa"/>
          </w:tcPr>
          <w:p w:rsidR="00331475" w:rsidRPr="000F7955" w:rsidRDefault="00331475" w:rsidP="000F7955">
            <w:pPr>
              <w:suppressLineNumbers/>
              <w:jc w:val="center"/>
              <w:rPr>
                <w:b/>
                <w:bCs/>
                <w:color w:val="FF0000"/>
                <w:sz w:val="18"/>
                <w:szCs w:val="18"/>
              </w:rPr>
            </w:pPr>
          </w:p>
        </w:tc>
        <w:tc>
          <w:tcPr>
            <w:tcW w:w="1312" w:type="dxa"/>
          </w:tcPr>
          <w:p w:rsidR="00331475" w:rsidRPr="000F7955" w:rsidRDefault="000F7955" w:rsidP="000F7955">
            <w:pPr>
              <w:suppressLineNumbers/>
              <w:jc w:val="center"/>
              <w:rPr>
                <w:b/>
                <w:bCs/>
                <w:color w:val="FF0000"/>
                <w:sz w:val="18"/>
                <w:szCs w:val="18"/>
              </w:rPr>
            </w:pPr>
            <w:r>
              <w:rPr>
                <w:b/>
                <w:bCs/>
                <w:color w:val="FF0000"/>
                <w:sz w:val="18"/>
                <w:szCs w:val="18"/>
              </w:rPr>
              <w:t>X</w:t>
            </w:r>
          </w:p>
        </w:tc>
      </w:tr>
    </w:tbl>
    <w:p w:rsidR="002B79CE" w:rsidRPr="00331475" w:rsidRDefault="002B79CE" w:rsidP="002B79CE">
      <w:pPr>
        <w:suppressLineNumbers/>
        <w:jc w:val="both"/>
        <w:rPr>
          <w:sz w:val="18"/>
          <w:szCs w:val="18"/>
        </w:rPr>
      </w:pPr>
    </w:p>
    <w:p w:rsidR="00BF67FE" w:rsidRPr="00331475" w:rsidRDefault="00BF67FE" w:rsidP="00BF67FE">
      <w:pPr>
        <w:suppressLineNumbers/>
        <w:jc w:val="both"/>
        <w:rPr>
          <w:sz w:val="18"/>
          <w:szCs w:val="18"/>
        </w:rPr>
      </w:pPr>
    </w:p>
    <w:p w:rsidR="006527E3" w:rsidRPr="00331475" w:rsidRDefault="006527E3" w:rsidP="00BF67FE">
      <w:pPr>
        <w:suppressLineNumbers/>
        <w:jc w:val="both"/>
        <w:rPr>
          <w:sz w:val="18"/>
          <w:szCs w:val="18"/>
        </w:rPr>
      </w:pPr>
    </w:p>
    <w:p w:rsidR="002B79CE" w:rsidRPr="006746AB" w:rsidRDefault="002B79CE" w:rsidP="000F7955">
      <w:pPr>
        <w:pStyle w:val="Paragraphedeliste"/>
        <w:numPr>
          <w:ilvl w:val="0"/>
          <w:numId w:val="7"/>
        </w:numPr>
        <w:suppressLineNumbers/>
        <w:spacing w:line="240" w:lineRule="auto"/>
        <w:ind w:left="709"/>
        <w:jc w:val="both"/>
        <w:rPr>
          <w:sz w:val="20"/>
          <w:szCs w:val="20"/>
        </w:rPr>
      </w:pPr>
      <w:r w:rsidRPr="006746AB">
        <w:rPr>
          <w:sz w:val="20"/>
          <w:szCs w:val="20"/>
        </w:rPr>
        <w:t>Compléter le tableau</w:t>
      </w:r>
      <w:r w:rsidR="00BF11F0" w:rsidRPr="006746AB">
        <w:rPr>
          <w:sz w:val="20"/>
          <w:szCs w:val="20"/>
        </w:rPr>
        <w:t xml:space="preserve"> d’après le paragraphe 4.</w:t>
      </w:r>
      <w:r w:rsidR="000F7955">
        <w:rPr>
          <w:sz w:val="20"/>
          <w:szCs w:val="20"/>
        </w:rPr>
        <w:t xml:space="preserve"> </w:t>
      </w:r>
      <w:r w:rsidR="000F7955">
        <w:rPr>
          <w:b/>
          <w:bCs/>
          <w:color w:val="FF0000"/>
          <w:sz w:val="20"/>
          <w:szCs w:val="20"/>
        </w:rPr>
        <w:t>[8 points]</w:t>
      </w:r>
    </w:p>
    <w:p w:rsidR="002B79CE" w:rsidRPr="00331475" w:rsidRDefault="002B79CE" w:rsidP="002B79CE">
      <w:pPr>
        <w:pStyle w:val="Paragraphedeliste"/>
        <w:suppressLineNumbers/>
        <w:ind w:left="1080"/>
        <w:jc w:val="both"/>
        <w:rPr>
          <w:sz w:val="18"/>
          <w:szCs w:val="18"/>
        </w:rPr>
      </w:pPr>
    </w:p>
    <w:tbl>
      <w:tblPr>
        <w:tblStyle w:val="Grilledutableau"/>
        <w:tblW w:w="8363" w:type="dxa"/>
        <w:tblInd w:w="959" w:type="dxa"/>
        <w:tblLook w:val="04A0"/>
      </w:tblPr>
      <w:tblGrid>
        <w:gridCol w:w="2410"/>
        <w:gridCol w:w="2976"/>
        <w:gridCol w:w="2977"/>
      </w:tblGrid>
      <w:tr w:rsidR="002B79CE" w:rsidRPr="00331475" w:rsidTr="00592CF9">
        <w:tc>
          <w:tcPr>
            <w:tcW w:w="2410" w:type="dxa"/>
          </w:tcPr>
          <w:p w:rsidR="002B79CE" w:rsidRPr="00134A1E" w:rsidRDefault="002B79CE" w:rsidP="00BF11F0">
            <w:pPr>
              <w:pStyle w:val="Paragraphedeliste"/>
              <w:suppressLineNumbers/>
              <w:ind w:left="0"/>
              <w:rPr>
                <w:b/>
                <w:bCs/>
                <w:sz w:val="18"/>
                <w:szCs w:val="18"/>
              </w:rPr>
            </w:pPr>
            <w:r w:rsidRPr="00134A1E">
              <w:rPr>
                <w:b/>
                <w:bCs/>
                <w:sz w:val="18"/>
                <w:szCs w:val="18"/>
              </w:rPr>
              <w:t>Site internet</w:t>
            </w:r>
          </w:p>
        </w:tc>
        <w:tc>
          <w:tcPr>
            <w:tcW w:w="2976" w:type="dxa"/>
          </w:tcPr>
          <w:p w:rsidR="002B79CE" w:rsidRPr="00134A1E" w:rsidRDefault="002B79CE" w:rsidP="009C6C38">
            <w:pPr>
              <w:pStyle w:val="Paragraphedeliste"/>
              <w:suppressLineNumbers/>
              <w:ind w:left="0"/>
              <w:jc w:val="both"/>
              <w:rPr>
                <w:b/>
                <w:bCs/>
                <w:sz w:val="18"/>
                <w:szCs w:val="18"/>
              </w:rPr>
            </w:pPr>
            <w:r w:rsidRPr="00134A1E">
              <w:rPr>
                <w:b/>
                <w:bCs/>
                <w:sz w:val="18"/>
                <w:szCs w:val="18"/>
              </w:rPr>
              <w:t>Contenu</w:t>
            </w:r>
          </w:p>
        </w:tc>
        <w:tc>
          <w:tcPr>
            <w:tcW w:w="2977" w:type="dxa"/>
          </w:tcPr>
          <w:p w:rsidR="002B79CE" w:rsidRPr="00134A1E" w:rsidRDefault="002B79CE" w:rsidP="009C6C38">
            <w:pPr>
              <w:pStyle w:val="Paragraphedeliste"/>
              <w:suppressLineNumbers/>
              <w:ind w:left="0"/>
              <w:jc w:val="both"/>
              <w:rPr>
                <w:b/>
                <w:bCs/>
                <w:sz w:val="18"/>
                <w:szCs w:val="18"/>
              </w:rPr>
            </w:pPr>
            <w:r w:rsidRPr="00134A1E">
              <w:rPr>
                <w:b/>
                <w:bCs/>
                <w:sz w:val="18"/>
                <w:szCs w:val="18"/>
              </w:rPr>
              <w:t>Risque</w:t>
            </w:r>
          </w:p>
        </w:tc>
      </w:tr>
      <w:tr w:rsidR="00BF11F0" w:rsidRPr="00331475" w:rsidTr="00592CF9">
        <w:tc>
          <w:tcPr>
            <w:tcW w:w="2410" w:type="dxa"/>
          </w:tcPr>
          <w:p w:rsidR="00BF11F0" w:rsidRPr="00331475" w:rsidRDefault="00BF11F0" w:rsidP="00BF11F0">
            <w:pPr>
              <w:pStyle w:val="Paragraphedeliste"/>
              <w:suppressLineNumbers/>
              <w:ind w:left="0"/>
              <w:rPr>
                <w:sz w:val="18"/>
                <w:szCs w:val="18"/>
              </w:rPr>
            </w:pPr>
            <w:proofErr w:type="spellStart"/>
            <w:r w:rsidRPr="00331475">
              <w:rPr>
                <w:sz w:val="18"/>
                <w:szCs w:val="18"/>
              </w:rPr>
              <w:t>Wikipédia</w:t>
            </w:r>
            <w:proofErr w:type="spellEnd"/>
            <w:r w:rsidRPr="00331475">
              <w:rPr>
                <w:sz w:val="18"/>
                <w:szCs w:val="18"/>
              </w:rPr>
              <w:br/>
            </w:r>
          </w:p>
        </w:tc>
        <w:tc>
          <w:tcPr>
            <w:tcW w:w="2976" w:type="dxa"/>
          </w:tcPr>
          <w:p w:rsidR="00BF11F0" w:rsidRPr="00331475" w:rsidRDefault="00BF11F0" w:rsidP="00BE6DBB">
            <w:pPr>
              <w:pStyle w:val="Paragraphedeliste"/>
              <w:suppressLineNumbers/>
              <w:ind w:left="0"/>
              <w:jc w:val="both"/>
              <w:rPr>
                <w:sz w:val="18"/>
                <w:szCs w:val="18"/>
              </w:rPr>
            </w:pPr>
            <w:r w:rsidRPr="00331475">
              <w:rPr>
                <w:sz w:val="18"/>
                <w:szCs w:val="18"/>
              </w:rPr>
              <w:t xml:space="preserve">Articles </w:t>
            </w:r>
            <w:r w:rsidR="00BE6DBB">
              <w:rPr>
                <w:sz w:val="18"/>
                <w:szCs w:val="18"/>
              </w:rPr>
              <w:t>d’encyclopédie</w:t>
            </w:r>
          </w:p>
        </w:tc>
        <w:tc>
          <w:tcPr>
            <w:tcW w:w="2977" w:type="dxa"/>
          </w:tcPr>
          <w:p w:rsidR="00BF11F0" w:rsidRPr="00331475" w:rsidRDefault="006A4C78" w:rsidP="006527E3">
            <w:pPr>
              <w:pStyle w:val="Paragraphedeliste"/>
              <w:suppressLineNumbers/>
              <w:ind w:left="0"/>
              <w:jc w:val="both"/>
              <w:rPr>
                <w:sz w:val="18"/>
                <w:szCs w:val="18"/>
              </w:rPr>
            </w:pPr>
            <w:r>
              <w:rPr>
                <w:sz w:val="18"/>
                <w:szCs w:val="18"/>
              </w:rPr>
              <w:t>Éléments</w:t>
            </w:r>
            <w:r w:rsidR="00BF11F0" w:rsidRPr="00331475">
              <w:rPr>
                <w:sz w:val="18"/>
                <w:szCs w:val="18"/>
              </w:rPr>
              <w:t xml:space="preserve"> d’article inexacts</w:t>
            </w:r>
          </w:p>
        </w:tc>
      </w:tr>
      <w:tr w:rsidR="002B79CE" w:rsidRPr="00331475" w:rsidTr="00592CF9">
        <w:tc>
          <w:tcPr>
            <w:tcW w:w="2410" w:type="dxa"/>
          </w:tcPr>
          <w:p w:rsidR="002B79CE" w:rsidRPr="00331475" w:rsidRDefault="002B79CE" w:rsidP="00BF11F0">
            <w:pPr>
              <w:suppressLineNumbers/>
              <w:tabs>
                <w:tab w:val="left" w:pos="2717"/>
              </w:tabs>
              <w:rPr>
                <w:sz w:val="18"/>
                <w:szCs w:val="18"/>
              </w:rPr>
            </w:pPr>
            <w:proofErr w:type="spellStart"/>
            <w:r w:rsidRPr="00331475">
              <w:rPr>
                <w:sz w:val="18"/>
                <w:szCs w:val="18"/>
              </w:rPr>
              <w:t>DailyMotion</w:t>
            </w:r>
            <w:proofErr w:type="spellEnd"/>
            <w:r w:rsidR="00BF11F0" w:rsidRPr="00331475">
              <w:rPr>
                <w:sz w:val="18"/>
                <w:szCs w:val="18"/>
              </w:rPr>
              <w:br/>
            </w:r>
          </w:p>
        </w:tc>
        <w:tc>
          <w:tcPr>
            <w:tcW w:w="2976" w:type="dxa"/>
          </w:tcPr>
          <w:p w:rsidR="002B79CE" w:rsidRPr="000F7955" w:rsidRDefault="000F7955" w:rsidP="009C6C38">
            <w:pPr>
              <w:pStyle w:val="Paragraphedeliste"/>
              <w:suppressLineNumbers/>
              <w:ind w:left="0"/>
              <w:jc w:val="both"/>
              <w:rPr>
                <w:b/>
                <w:bCs/>
                <w:color w:val="FF0000"/>
                <w:sz w:val="18"/>
                <w:szCs w:val="18"/>
              </w:rPr>
            </w:pPr>
            <w:r w:rsidRPr="000F7955">
              <w:rPr>
                <w:b/>
                <w:bCs/>
                <w:color w:val="FF0000"/>
                <w:sz w:val="18"/>
                <w:szCs w:val="18"/>
              </w:rPr>
              <w:t>Vidéos</w:t>
            </w:r>
          </w:p>
        </w:tc>
        <w:tc>
          <w:tcPr>
            <w:tcW w:w="2977" w:type="dxa"/>
          </w:tcPr>
          <w:p w:rsidR="002B79CE" w:rsidRPr="000F7955" w:rsidRDefault="000F7955" w:rsidP="000F7955">
            <w:pPr>
              <w:pStyle w:val="Paragraphedeliste"/>
              <w:suppressLineNumbers/>
              <w:ind w:left="0"/>
              <w:jc w:val="both"/>
              <w:rPr>
                <w:b/>
                <w:bCs/>
                <w:color w:val="FF0000"/>
                <w:sz w:val="18"/>
                <w:szCs w:val="18"/>
              </w:rPr>
            </w:pPr>
            <w:r w:rsidRPr="000F7955">
              <w:rPr>
                <w:b/>
                <w:bCs/>
                <w:color w:val="FF0000"/>
                <w:sz w:val="18"/>
                <w:szCs w:val="18"/>
              </w:rPr>
              <w:t>Montage qui déforme les propos</w:t>
            </w:r>
          </w:p>
        </w:tc>
      </w:tr>
      <w:tr w:rsidR="002B79CE" w:rsidRPr="00331475" w:rsidTr="00592CF9">
        <w:tc>
          <w:tcPr>
            <w:tcW w:w="2410" w:type="dxa"/>
          </w:tcPr>
          <w:p w:rsidR="002B79CE" w:rsidRPr="00331475" w:rsidRDefault="002B79CE" w:rsidP="00BF11F0">
            <w:pPr>
              <w:pStyle w:val="Paragraphedeliste"/>
              <w:suppressLineNumbers/>
              <w:ind w:left="0"/>
              <w:rPr>
                <w:sz w:val="18"/>
                <w:szCs w:val="18"/>
              </w:rPr>
            </w:pPr>
            <w:proofErr w:type="spellStart"/>
            <w:r w:rsidRPr="00331475">
              <w:rPr>
                <w:sz w:val="18"/>
                <w:szCs w:val="18"/>
              </w:rPr>
              <w:t>flickr</w:t>
            </w:r>
            <w:proofErr w:type="spellEnd"/>
            <w:r w:rsidRPr="00331475">
              <w:rPr>
                <w:sz w:val="18"/>
                <w:szCs w:val="18"/>
              </w:rPr>
              <w:t xml:space="preserve">, </w:t>
            </w:r>
            <w:proofErr w:type="spellStart"/>
            <w:r w:rsidR="00BF11F0" w:rsidRPr="00331475">
              <w:rPr>
                <w:sz w:val="18"/>
                <w:szCs w:val="18"/>
              </w:rPr>
              <w:t>Wat</w:t>
            </w:r>
            <w:proofErr w:type="spellEnd"/>
            <w:r w:rsidR="00BF11F0" w:rsidRPr="00331475">
              <w:rPr>
                <w:sz w:val="18"/>
                <w:szCs w:val="18"/>
              </w:rPr>
              <w:t xml:space="preserve"> et </w:t>
            </w:r>
            <w:proofErr w:type="spellStart"/>
            <w:r w:rsidRPr="00331475">
              <w:rPr>
                <w:sz w:val="18"/>
                <w:szCs w:val="18"/>
              </w:rPr>
              <w:t>skyblog</w:t>
            </w:r>
            <w:proofErr w:type="spellEnd"/>
            <w:r w:rsidR="00BF11F0" w:rsidRPr="00331475">
              <w:rPr>
                <w:sz w:val="18"/>
                <w:szCs w:val="18"/>
              </w:rPr>
              <w:br/>
            </w:r>
          </w:p>
        </w:tc>
        <w:tc>
          <w:tcPr>
            <w:tcW w:w="2976" w:type="dxa"/>
          </w:tcPr>
          <w:p w:rsidR="002B79CE" w:rsidRPr="000F7955" w:rsidRDefault="000F7955" w:rsidP="009C6C38">
            <w:pPr>
              <w:pStyle w:val="Paragraphedeliste"/>
              <w:suppressLineNumbers/>
              <w:ind w:left="0"/>
              <w:jc w:val="both"/>
              <w:rPr>
                <w:b/>
                <w:bCs/>
                <w:color w:val="FF0000"/>
                <w:sz w:val="18"/>
                <w:szCs w:val="18"/>
              </w:rPr>
            </w:pPr>
            <w:r w:rsidRPr="000F7955">
              <w:rPr>
                <w:b/>
                <w:bCs/>
                <w:color w:val="FF0000"/>
                <w:sz w:val="18"/>
                <w:szCs w:val="18"/>
              </w:rPr>
              <w:t>Images</w:t>
            </w:r>
          </w:p>
        </w:tc>
        <w:tc>
          <w:tcPr>
            <w:tcW w:w="2977" w:type="dxa"/>
          </w:tcPr>
          <w:p w:rsidR="002B79CE" w:rsidRPr="000F7955" w:rsidRDefault="000F7955" w:rsidP="006667A2">
            <w:pPr>
              <w:pStyle w:val="Paragraphedeliste"/>
              <w:suppressLineNumbers/>
              <w:ind w:left="0"/>
              <w:jc w:val="both"/>
              <w:rPr>
                <w:b/>
                <w:bCs/>
                <w:color w:val="FF0000"/>
                <w:sz w:val="18"/>
                <w:szCs w:val="18"/>
              </w:rPr>
            </w:pPr>
            <w:r w:rsidRPr="000F7955">
              <w:rPr>
                <w:b/>
                <w:bCs/>
                <w:color w:val="FF0000"/>
                <w:sz w:val="18"/>
                <w:szCs w:val="18"/>
              </w:rPr>
              <w:t>Retouche d’images</w:t>
            </w:r>
          </w:p>
        </w:tc>
      </w:tr>
    </w:tbl>
    <w:p w:rsidR="006667A2" w:rsidRPr="00331475" w:rsidRDefault="006667A2" w:rsidP="006667A2">
      <w:pPr>
        <w:pStyle w:val="Paragraphedeliste"/>
        <w:suppressLineNumbers/>
        <w:ind w:left="1080"/>
        <w:jc w:val="both"/>
        <w:rPr>
          <w:sz w:val="18"/>
          <w:szCs w:val="18"/>
        </w:rPr>
      </w:pPr>
    </w:p>
    <w:p w:rsidR="002B79CE" w:rsidRPr="006746AB" w:rsidRDefault="006527E3" w:rsidP="00DB2AE5">
      <w:pPr>
        <w:pStyle w:val="Paragraphedeliste"/>
        <w:numPr>
          <w:ilvl w:val="0"/>
          <w:numId w:val="7"/>
        </w:numPr>
        <w:suppressLineNumbers/>
        <w:spacing w:line="240" w:lineRule="auto"/>
        <w:ind w:left="709"/>
        <w:rPr>
          <w:sz w:val="20"/>
          <w:szCs w:val="20"/>
        </w:rPr>
      </w:pPr>
      <w:r w:rsidRPr="006746AB">
        <w:rPr>
          <w:sz w:val="20"/>
          <w:szCs w:val="20"/>
        </w:rPr>
        <w:t>Donnez un synonyme de</w:t>
      </w:r>
      <w:r w:rsidR="002B79CE" w:rsidRPr="006746AB">
        <w:rPr>
          <w:sz w:val="20"/>
          <w:szCs w:val="20"/>
        </w:rPr>
        <w:t xml:space="preserve"> </w:t>
      </w:r>
      <w:r w:rsidR="002B79CE" w:rsidRPr="006746AB">
        <w:rPr>
          <w:i/>
          <w:iCs/>
          <w:sz w:val="20"/>
          <w:szCs w:val="20"/>
        </w:rPr>
        <w:t>contre-vérité</w:t>
      </w:r>
      <w:r w:rsidRPr="006746AB">
        <w:rPr>
          <w:sz w:val="20"/>
          <w:szCs w:val="20"/>
        </w:rPr>
        <w:t>.</w:t>
      </w:r>
      <w:r w:rsidR="00110223">
        <w:rPr>
          <w:sz w:val="20"/>
          <w:szCs w:val="20"/>
        </w:rPr>
        <w:br/>
      </w:r>
      <w:r w:rsidR="00110223" w:rsidRPr="000F7955">
        <w:rPr>
          <w:b/>
          <w:bCs/>
          <w:color w:val="FF0000"/>
          <w:sz w:val="20"/>
          <w:szCs w:val="20"/>
        </w:rPr>
        <w:t>Fausse information (</w:t>
      </w:r>
      <w:r w:rsidR="00DB2AE5">
        <w:rPr>
          <w:b/>
          <w:bCs/>
          <w:color w:val="FF0000"/>
          <w:sz w:val="20"/>
          <w:szCs w:val="20"/>
        </w:rPr>
        <w:t xml:space="preserve">réponse </w:t>
      </w:r>
      <w:r w:rsidR="00110223" w:rsidRPr="000F7955">
        <w:rPr>
          <w:b/>
          <w:bCs/>
          <w:color w:val="FF0000"/>
          <w:sz w:val="20"/>
          <w:szCs w:val="20"/>
        </w:rPr>
        <w:t>éventuellement</w:t>
      </w:r>
      <w:r w:rsidR="00DB2AE5">
        <w:rPr>
          <w:b/>
          <w:bCs/>
          <w:color w:val="FF0000"/>
          <w:sz w:val="20"/>
          <w:szCs w:val="20"/>
        </w:rPr>
        <w:t xml:space="preserve"> acceptée bien que supposant une intention </w:t>
      </w:r>
      <w:r w:rsidR="000F7955">
        <w:rPr>
          <w:b/>
          <w:bCs/>
          <w:color w:val="FF0000"/>
          <w:sz w:val="20"/>
          <w:szCs w:val="20"/>
        </w:rPr>
        <w:t xml:space="preserve">: </w:t>
      </w:r>
      <w:r w:rsidR="00110223" w:rsidRPr="000F7955">
        <w:rPr>
          <w:b/>
          <w:bCs/>
          <w:color w:val="FF0000"/>
          <w:sz w:val="20"/>
          <w:szCs w:val="20"/>
        </w:rPr>
        <w:t>mensonge, rumeur)</w:t>
      </w:r>
      <w:r w:rsidR="000F7955">
        <w:rPr>
          <w:b/>
          <w:bCs/>
          <w:color w:val="FF0000"/>
          <w:sz w:val="20"/>
          <w:szCs w:val="20"/>
        </w:rPr>
        <w:t xml:space="preserve"> [3 points]</w:t>
      </w:r>
    </w:p>
    <w:p w:rsidR="00597DDA" w:rsidRPr="006746AB" w:rsidRDefault="00597DDA" w:rsidP="00592CF9">
      <w:pPr>
        <w:pStyle w:val="Paragraphedeliste"/>
        <w:numPr>
          <w:ilvl w:val="0"/>
          <w:numId w:val="7"/>
        </w:numPr>
        <w:suppressLineNumbers/>
        <w:spacing w:line="240" w:lineRule="auto"/>
        <w:ind w:left="709"/>
        <w:jc w:val="both"/>
        <w:rPr>
          <w:sz w:val="20"/>
          <w:szCs w:val="20"/>
        </w:rPr>
      </w:pPr>
      <w:r w:rsidRPr="006746AB">
        <w:rPr>
          <w:sz w:val="20"/>
          <w:szCs w:val="20"/>
        </w:rPr>
        <w:t>Propos</w:t>
      </w:r>
      <w:r w:rsidR="00BE6DBB">
        <w:rPr>
          <w:sz w:val="20"/>
          <w:szCs w:val="20"/>
        </w:rPr>
        <w:t>ez</w:t>
      </w:r>
      <w:r w:rsidRPr="006746AB">
        <w:rPr>
          <w:sz w:val="20"/>
          <w:szCs w:val="20"/>
        </w:rPr>
        <w:t xml:space="preserve"> un intertitre à placer avant le 4e paragraphe.</w:t>
      </w:r>
    </w:p>
    <w:p w:rsidR="00597DDA" w:rsidRPr="00331475" w:rsidRDefault="000F7955" w:rsidP="000F7955">
      <w:pPr>
        <w:pStyle w:val="Paragraphedeliste"/>
        <w:suppressLineNumbers/>
        <w:spacing w:line="240" w:lineRule="auto"/>
        <w:ind w:left="709"/>
        <w:rPr>
          <w:sz w:val="18"/>
          <w:szCs w:val="18"/>
        </w:rPr>
      </w:pPr>
      <w:r w:rsidRPr="00110223">
        <w:rPr>
          <w:b/>
          <w:bCs/>
          <w:color w:val="FF0000"/>
          <w:sz w:val="18"/>
          <w:szCs w:val="18"/>
        </w:rPr>
        <w:t>Réponse libre.</w:t>
      </w:r>
      <w:r>
        <w:rPr>
          <w:b/>
          <w:bCs/>
          <w:color w:val="FF0000"/>
          <w:sz w:val="18"/>
          <w:szCs w:val="18"/>
        </w:rPr>
        <w:t xml:space="preserve"> </w:t>
      </w:r>
      <w:r>
        <w:rPr>
          <w:b/>
          <w:bCs/>
          <w:color w:val="FF0000"/>
          <w:sz w:val="20"/>
          <w:szCs w:val="20"/>
        </w:rPr>
        <w:t>[4 points]</w:t>
      </w:r>
    </w:p>
    <w:p w:rsidR="00770263" w:rsidRPr="006746AB" w:rsidRDefault="00BF11F0" w:rsidP="00592CF9">
      <w:pPr>
        <w:pStyle w:val="Paragraphedeliste"/>
        <w:numPr>
          <w:ilvl w:val="0"/>
          <w:numId w:val="7"/>
        </w:numPr>
        <w:suppressLineNumbers/>
        <w:spacing w:line="240" w:lineRule="auto"/>
        <w:ind w:left="709"/>
        <w:rPr>
          <w:sz w:val="20"/>
          <w:szCs w:val="20"/>
        </w:rPr>
      </w:pPr>
      <w:r w:rsidRPr="006746AB">
        <w:rPr>
          <w:sz w:val="20"/>
          <w:szCs w:val="20"/>
        </w:rPr>
        <w:t xml:space="preserve">Qu’est-ce qui </w:t>
      </w:r>
      <w:proofErr w:type="gramStart"/>
      <w:r w:rsidRPr="006746AB">
        <w:rPr>
          <w:sz w:val="20"/>
          <w:szCs w:val="20"/>
        </w:rPr>
        <w:t>différencie</w:t>
      </w:r>
      <w:proofErr w:type="gramEnd"/>
      <w:r w:rsidRPr="006746AB">
        <w:rPr>
          <w:sz w:val="20"/>
          <w:szCs w:val="20"/>
        </w:rPr>
        <w:t xml:space="preserve"> les sites d’information en ligne cités au § 5</w:t>
      </w:r>
      <w:r w:rsidR="00811E1E">
        <w:rPr>
          <w:sz w:val="20"/>
          <w:szCs w:val="20"/>
        </w:rPr>
        <w:t xml:space="preserve"> </w:t>
      </w:r>
      <w:r w:rsidRPr="006746AB">
        <w:rPr>
          <w:sz w:val="20"/>
          <w:szCs w:val="20"/>
        </w:rPr>
        <w:t>de ceux du § 4 ?</w:t>
      </w:r>
      <w:r w:rsidR="00526027" w:rsidRPr="006746AB">
        <w:rPr>
          <w:sz w:val="20"/>
          <w:szCs w:val="20"/>
        </w:rPr>
        <w:br/>
      </w:r>
      <w:r w:rsidR="000F7955" w:rsidRPr="000F7955">
        <w:rPr>
          <w:b/>
          <w:bCs/>
          <w:color w:val="FF0000"/>
          <w:sz w:val="20"/>
          <w:szCs w:val="20"/>
        </w:rPr>
        <w:t xml:space="preserve">Le professionnalisme et la déontologie. </w:t>
      </w:r>
      <w:r w:rsidR="000F7955">
        <w:rPr>
          <w:b/>
          <w:bCs/>
          <w:color w:val="FF0000"/>
          <w:sz w:val="20"/>
          <w:szCs w:val="20"/>
        </w:rPr>
        <w:t>[5 points]</w:t>
      </w:r>
    </w:p>
    <w:p w:rsidR="00BF11F0" w:rsidRDefault="00BF11F0" w:rsidP="00592CF9">
      <w:pPr>
        <w:pStyle w:val="Paragraphedeliste"/>
        <w:numPr>
          <w:ilvl w:val="0"/>
          <w:numId w:val="7"/>
        </w:numPr>
        <w:suppressLineNumbers/>
        <w:spacing w:line="240" w:lineRule="auto"/>
        <w:ind w:left="709"/>
        <w:jc w:val="both"/>
        <w:rPr>
          <w:sz w:val="20"/>
          <w:szCs w:val="20"/>
        </w:rPr>
      </w:pPr>
      <w:r w:rsidRPr="006746AB">
        <w:rPr>
          <w:sz w:val="20"/>
          <w:szCs w:val="20"/>
        </w:rPr>
        <w:t xml:space="preserve">Qu’est-ce qui distingue le site </w:t>
      </w:r>
      <w:r w:rsidRPr="006746AB">
        <w:rPr>
          <w:i/>
          <w:iCs/>
          <w:sz w:val="20"/>
          <w:szCs w:val="20"/>
        </w:rPr>
        <w:t>rue89.com</w:t>
      </w:r>
      <w:r w:rsidRPr="006746AB">
        <w:rPr>
          <w:sz w:val="20"/>
          <w:szCs w:val="20"/>
        </w:rPr>
        <w:t xml:space="preserve"> </w:t>
      </w:r>
      <w:proofErr w:type="gramStart"/>
      <w:r w:rsidRPr="006746AB">
        <w:rPr>
          <w:sz w:val="20"/>
          <w:szCs w:val="20"/>
        </w:rPr>
        <w:t xml:space="preserve">de </w:t>
      </w:r>
      <w:r w:rsidRPr="006746AB">
        <w:rPr>
          <w:i/>
          <w:iCs/>
          <w:sz w:val="20"/>
          <w:szCs w:val="20"/>
        </w:rPr>
        <w:t>arretsurimages.net</w:t>
      </w:r>
      <w:proofErr w:type="gramEnd"/>
      <w:r w:rsidRPr="006746AB">
        <w:rPr>
          <w:sz w:val="20"/>
          <w:szCs w:val="20"/>
        </w:rPr>
        <w:t xml:space="preserve"> et </w:t>
      </w:r>
      <w:r w:rsidRPr="006746AB">
        <w:rPr>
          <w:i/>
          <w:iCs/>
          <w:sz w:val="20"/>
          <w:szCs w:val="20"/>
        </w:rPr>
        <w:t>mediapart.fr</w:t>
      </w:r>
      <w:r w:rsidRPr="006746AB">
        <w:rPr>
          <w:sz w:val="20"/>
          <w:szCs w:val="20"/>
        </w:rPr>
        <w:t> ?</w:t>
      </w:r>
    </w:p>
    <w:p w:rsidR="00BE6DBB" w:rsidRPr="000F7955" w:rsidRDefault="000F7955" w:rsidP="000F7955">
      <w:pPr>
        <w:pStyle w:val="Paragraphedeliste"/>
        <w:suppressLineNumbers/>
        <w:spacing w:line="240" w:lineRule="auto"/>
        <w:ind w:left="709"/>
        <w:jc w:val="both"/>
        <w:rPr>
          <w:b/>
          <w:bCs/>
          <w:color w:val="FF0000"/>
          <w:sz w:val="20"/>
          <w:szCs w:val="20"/>
        </w:rPr>
      </w:pPr>
      <w:r w:rsidRPr="000F7955">
        <w:rPr>
          <w:b/>
          <w:bCs/>
          <w:color w:val="FF0000"/>
          <w:sz w:val="20"/>
          <w:szCs w:val="20"/>
        </w:rPr>
        <w:t xml:space="preserve">Le premier site est gratuit et financé par la pub, les autres sont accessibles sur abonnement payant. </w:t>
      </w:r>
      <w:r>
        <w:rPr>
          <w:b/>
          <w:bCs/>
          <w:color w:val="FF0000"/>
          <w:sz w:val="20"/>
          <w:szCs w:val="20"/>
        </w:rPr>
        <w:t>[5 points]</w:t>
      </w:r>
    </w:p>
    <w:p w:rsidR="00BE6DBB" w:rsidRPr="000F7955" w:rsidRDefault="00592CF9" w:rsidP="000F7955">
      <w:pPr>
        <w:pStyle w:val="Paragraphedeliste"/>
        <w:suppressLineNumbers/>
        <w:spacing w:line="240" w:lineRule="auto"/>
        <w:ind w:left="709"/>
        <w:rPr>
          <w:sz w:val="18"/>
          <w:szCs w:val="18"/>
        </w:rPr>
      </w:pPr>
      <w:r>
        <w:rPr>
          <w:sz w:val="20"/>
          <w:szCs w:val="20"/>
        </w:rPr>
        <w:t>C</w:t>
      </w:r>
      <w:r w:rsidR="00BE6DBB">
        <w:rPr>
          <w:sz w:val="20"/>
          <w:szCs w:val="20"/>
        </w:rPr>
        <w:t>hoisissez</w:t>
      </w:r>
      <w:r w:rsidR="00BE6DBB" w:rsidRPr="006746AB">
        <w:rPr>
          <w:sz w:val="20"/>
          <w:szCs w:val="20"/>
        </w:rPr>
        <w:t xml:space="preserve"> un</w:t>
      </w:r>
      <w:r w:rsidR="00BE6DBB">
        <w:rPr>
          <w:sz w:val="20"/>
          <w:szCs w:val="20"/>
        </w:rPr>
        <w:t>e citation pour accompagner le corps de l’article</w:t>
      </w:r>
      <w:r w:rsidR="000F054B">
        <w:rPr>
          <w:sz w:val="20"/>
          <w:szCs w:val="20"/>
        </w:rPr>
        <w:t xml:space="preserve"> et reportez-là ci-dessous.</w:t>
      </w:r>
      <w:r w:rsidR="000F7955">
        <w:rPr>
          <w:sz w:val="20"/>
          <w:szCs w:val="20"/>
        </w:rPr>
        <w:br/>
      </w:r>
      <w:r w:rsidR="000F7955" w:rsidRPr="00110223">
        <w:rPr>
          <w:b/>
          <w:bCs/>
          <w:color w:val="FF0000"/>
          <w:sz w:val="18"/>
          <w:szCs w:val="18"/>
        </w:rPr>
        <w:t>Réponse libre</w:t>
      </w:r>
      <w:r w:rsidR="000F7955">
        <w:rPr>
          <w:b/>
          <w:bCs/>
          <w:color w:val="FF0000"/>
          <w:sz w:val="18"/>
          <w:szCs w:val="18"/>
        </w:rPr>
        <w:t xml:space="preserve"> (mais extraite du texte). </w:t>
      </w:r>
      <w:r w:rsidR="000F7955">
        <w:rPr>
          <w:b/>
          <w:bCs/>
          <w:color w:val="FF0000"/>
          <w:sz w:val="20"/>
          <w:szCs w:val="20"/>
        </w:rPr>
        <w:t>[3 points]</w:t>
      </w:r>
    </w:p>
    <w:sectPr w:rsidR="00BE6DBB" w:rsidRPr="000F7955" w:rsidSect="00912D30">
      <w:type w:val="continuous"/>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37F" w:rsidRDefault="00AA637F" w:rsidP="00933D13">
      <w:pPr>
        <w:spacing w:after="0" w:line="240" w:lineRule="auto"/>
      </w:pPr>
      <w:r>
        <w:separator/>
      </w:r>
    </w:p>
  </w:endnote>
  <w:endnote w:type="continuationSeparator" w:id="0">
    <w:p w:rsidR="00AA637F" w:rsidRDefault="00AA637F" w:rsidP="00933D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18626"/>
      <w:docPartObj>
        <w:docPartGallery w:val="Page Numbers (Bottom of Page)"/>
        <w:docPartUnique/>
      </w:docPartObj>
    </w:sdtPr>
    <w:sdtContent>
      <w:sdt>
        <w:sdtPr>
          <w:id w:val="123787606"/>
          <w:docPartObj>
            <w:docPartGallery w:val="Page Numbers (Top of Page)"/>
            <w:docPartUnique/>
          </w:docPartObj>
        </w:sdtPr>
        <w:sdtContent>
          <w:p w:rsidR="00933D13" w:rsidRDefault="00933D13" w:rsidP="004C102F">
            <w:pPr>
              <w:pStyle w:val="Pieddepage"/>
              <w:jc w:val="right"/>
            </w:pPr>
            <w:r>
              <w:t xml:space="preserve">Page </w:t>
            </w:r>
            <w:r w:rsidR="004E5DB1">
              <w:rPr>
                <w:b/>
                <w:sz w:val="24"/>
                <w:szCs w:val="24"/>
              </w:rPr>
              <w:fldChar w:fldCharType="begin"/>
            </w:r>
            <w:r>
              <w:rPr>
                <w:b/>
              </w:rPr>
              <w:instrText>PAGE</w:instrText>
            </w:r>
            <w:r w:rsidR="004E5DB1">
              <w:rPr>
                <w:b/>
                <w:sz w:val="24"/>
                <w:szCs w:val="24"/>
              </w:rPr>
              <w:fldChar w:fldCharType="separate"/>
            </w:r>
            <w:r w:rsidR="00DB2AE5">
              <w:rPr>
                <w:b/>
                <w:noProof/>
                <w:sz w:val="24"/>
                <w:szCs w:val="24"/>
              </w:rPr>
              <w:t>1</w:t>
            </w:r>
            <w:r w:rsidR="004E5DB1">
              <w:rPr>
                <w:b/>
                <w:sz w:val="24"/>
                <w:szCs w:val="24"/>
              </w:rPr>
              <w:fldChar w:fldCharType="end"/>
            </w:r>
            <w:r>
              <w:t xml:space="preserve"> </w:t>
            </w:r>
            <w:r w:rsidR="00912D30">
              <w:t>de</w:t>
            </w:r>
            <w:r>
              <w:t xml:space="preserve"> </w:t>
            </w:r>
            <w:r w:rsidR="004E5DB1">
              <w:rPr>
                <w:b/>
                <w:sz w:val="24"/>
                <w:szCs w:val="24"/>
              </w:rPr>
              <w:fldChar w:fldCharType="begin"/>
            </w:r>
            <w:r>
              <w:rPr>
                <w:b/>
              </w:rPr>
              <w:instrText>NUMPAGES</w:instrText>
            </w:r>
            <w:r w:rsidR="004E5DB1">
              <w:rPr>
                <w:b/>
                <w:sz w:val="24"/>
                <w:szCs w:val="24"/>
              </w:rPr>
              <w:fldChar w:fldCharType="separate"/>
            </w:r>
            <w:r w:rsidR="00DB2AE5">
              <w:rPr>
                <w:b/>
                <w:noProof/>
                <w:sz w:val="24"/>
                <w:szCs w:val="24"/>
              </w:rPr>
              <w:t>3</w:t>
            </w:r>
            <w:r w:rsidR="004E5DB1">
              <w:rPr>
                <w:b/>
                <w:sz w:val="24"/>
                <w:szCs w:val="24"/>
              </w:rPr>
              <w:fldChar w:fldCharType="end"/>
            </w:r>
          </w:p>
        </w:sdtContent>
      </w:sdt>
    </w:sdtContent>
  </w:sdt>
  <w:p w:rsidR="00933D13" w:rsidRDefault="00933D1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37F" w:rsidRDefault="00AA637F" w:rsidP="00933D13">
      <w:pPr>
        <w:spacing w:after="0" w:line="240" w:lineRule="auto"/>
      </w:pPr>
      <w:r>
        <w:separator/>
      </w:r>
    </w:p>
  </w:footnote>
  <w:footnote w:type="continuationSeparator" w:id="0">
    <w:p w:rsidR="00AA637F" w:rsidRDefault="00AA637F" w:rsidP="00933D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5621E"/>
    <w:multiLevelType w:val="hybridMultilevel"/>
    <w:tmpl w:val="EC9EEBF4"/>
    <w:lvl w:ilvl="0" w:tplc="A25297F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AB54DFA"/>
    <w:multiLevelType w:val="hybridMultilevel"/>
    <w:tmpl w:val="700A9126"/>
    <w:lvl w:ilvl="0" w:tplc="040C000F">
      <w:start w:val="1"/>
      <w:numFmt w:val="decimal"/>
      <w:lvlText w:val="%1."/>
      <w:lvlJc w:val="left"/>
      <w:pPr>
        <w:ind w:left="720" w:hanging="360"/>
      </w:pPr>
    </w:lvl>
    <w:lvl w:ilvl="1" w:tplc="FF04E53A">
      <w:start w:val="1"/>
      <w:numFmt w:val="upperRoman"/>
      <w:lvlText w:val="%2."/>
      <w:lvlJc w:val="left"/>
      <w:pPr>
        <w:ind w:left="1800" w:hanging="720"/>
      </w:pPr>
      <w:rPr>
        <w:rFonts w:hint="default"/>
        <w:b w:val="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51107C6"/>
    <w:multiLevelType w:val="hybridMultilevel"/>
    <w:tmpl w:val="D0061B4E"/>
    <w:lvl w:ilvl="0" w:tplc="BEA2FF68">
      <w:numFmt w:val="bullet"/>
      <w:lvlText w:val="-"/>
      <w:lvlJc w:val="left"/>
      <w:pPr>
        <w:ind w:left="1069" w:hanging="360"/>
      </w:pPr>
      <w:rPr>
        <w:rFonts w:ascii="Calibri" w:eastAsiaTheme="minorEastAsia" w:hAnsi="Calibri"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nsid w:val="487C0199"/>
    <w:multiLevelType w:val="hybridMultilevel"/>
    <w:tmpl w:val="60A2C160"/>
    <w:lvl w:ilvl="0" w:tplc="6F6A8E9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4E3D4964"/>
    <w:multiLevelType w:val="hybridMultilevel"/>
    <w:tmpl w:val="A90493D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EB76A67"/>
    <w:multiLevelType w:val="hybridMultilevel"/>
    <w:tmpl w:val="A1DCFF3A"/>
    <w:lvl w:ilvl="0" w:tplc="040C000F">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F476F7C"/>
    <w:multiLevelType w:val="hybridMultilevel"/>
    <w:tmpl w:val="79704A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F7E073B"/>
    <w:multiLevelType w:val="hybridMultilevel"/>
    <w:tmpl w:val="A0AE9F3C"/>
    <w:lvl w:ilvl="0" w:tplc="F51A8D1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6"/>
  </w:num>
  <w:num w:numId="5">
    <w:abstractNumId w:val="7"/>
  </w:num>
  <w:num w:numId="6">
    <w:abstractNumId w:val="3"/>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557B7"/>
    <w:rsid w:val="00040680"/>
    <w:rsid w:val="000F054B"/>
    <w:rsid w:val="000F7955"/>
    <w:rsid w:val="00110223"/>
    <w:rsid w:val="0012306E"/>
    <w:rsid w:val="00134A1E"/>
    <w:rsid w:val="00150D2F"/>
    <w:rsid w:val="00154A44"/>
    <w:rsid w:val="00226142"/>
    <w:rsid w:val="00273BD0"/>
    <w:rsid w:val="002910B8"/>
    <w:rsid w:val="002B79CE"/>
    <w:rsid w:val="002F6F95"/>
    <w:rsid w:val="00304F5C"/>
    <w:rsid w:val="00331475"/>
    <w:rsid w:val="004135ED"/>
    <w:rsid w:val="00423AD0"/>
    <w:rsid w:val="0045047C"/>
    <w:rsid w:val="00464105"/>
    <w:rsid w:val="004C102F"/>
    <w:rsid w:val="004E5273"/>
    <w:rsid w:val="004E5DB1"/>
    <w:rsid w:val="004F429B"/>
    <w:rsid w:val="00526027"/>
    <w:rsid w:val="0055139A"/>
    <w:rsid w:val="00570A29"/>
    <w:rsid w:val="00592CF9"/>
    <w:rsid w:val="00597DDA"/>
    <w:rsid w:val="006527E3"/>
    <w:rsid w:val="006667A2"/>
    <w:rsid w:val="006746AB"/>
    <w:rsid w:val="006A4C78"/>
    <w:rsid w:val="00752D6E"/>
    <w:rsid w:val="00770263"/>
    <w:rsid w:val="007C0D5D"/>
    <w:rsid w:val="007D6A62"/>
    <w:rsid w:val="00811E1E"/>
    <w:rsid w:val="008224C7"/>
    <w:rsid w:val="008F08B3"/>
    <w:rsid w:val="00912D30"/>
    <w:rsid w:val="0091613A"/>
    <w:rsid w:val="009270EE"/>
    <w:rsid w:val="00933D13"/>
    <w:rsid w:val="00966FFE"/>
    <w:rsid w:val="00987A88"/>
    <w:rsid w:val="00AA1604"/>
    <w:rsid w:val="00AA637F"/>
    <w:rsid w:val="00AB3456"/>
    <w:rsid w:val="00AC0477"/>
    <w:rsid w:val="00BE2A20"/>
    <w:rsid w:val="00BE6DBB"/>
    <w:rsid w:val="00BF11F0"/>
    <w:rsid w:val="00BF67FE"/>
    <w:rsid w:val="00BF6DF1"/>
    <w:rsid w:val="00C557B7"/>
    <w:rsid w:val="00C640EC"/>
    <w:rsid w:val="00C81888"/>
    <w:rsid w:val="00D13F3C"/>
    <w:rsid w:val="00DB2AE5"/>
    <w:rsid w:val="00DE00B4"/>
    <w:rsid w:val="00E4487C"/>
    <w:rsid w:val="00E44BA9"/>
    <w:rsid w:val="00EA5935"/>
    <w:rsid w:val="00F1551C"/>
    <w:rsid w:val="00F61C51"/>
    <w:rsid w:val="00FF022D"/>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A44"/>
  </w:style>
  <w:style w:type="paragraph" w:styleId="Titre1">
    <w:name w:val="heading 1"/>
    <w:basedOn w:val="Normal"/>
    <w:next w:val="Normal"/>
    <w:link w:val="Titre1Car"/>
    <w:uiPriority w:val="9"/>
    <w:qFormat/>
    <w:rsid w:val="00BE2A20"/>
    <w:pPr>
      <w:keepNext/>
      <w:keepLines/>
      <w:spacing w:before="480" w:after="0"/>
      <w:outlineLvl w:val="0"/>
    </w:pPr>
    <w:rPr>
      <w:rFonts w:asciiTheme="majorHAnsi" w:eastAsiaTheme="majorEastAsia" w:hAnsiTheme="majorHAnsi" w:cstheme="majorBidi"/>
      <w:b/>
      <w:bCs/>
      <w:sz w:val="28"/>
      <w:szCs w:val="28"/>
    </w:rPr>
  </w:style>
  <w:style w:type="paragraph" w:styleId="Titre2">
    <w:name w:val="heading 2"/>
    <w:basedOn w:val="Normal"/>
    <w:link w:val="Titre2Car"/>
    <w:uiPriority w:val="9"/>
    <w:qFormat/>
    <w:rsid w:val="00C557B7"/>
    <w:pPr>
      <w:spacing w:after="0" w:line="240" w:lineRule="auto"/>
      <w:outlineLvl w:val="1"/>
    </w:pPr>
    <w:rPr>
      <w:rFonts w:ascii="Verdana" w:eastAsia="Times New Roman" w:hAnsi="Verdana" w:cs="Times New Roman"/>
      <w:b/>
      <w:bCs/>
      <w:color w:val="000000"/>
      <w:sz w:val="31"/>
      <w:szCs w:val="31"/>
    </w:rPr>
  </w:style>
  <w:style w:type="paragraph" w:styleId="Titre4">
    <w:name w:val="heading 4"/>
    <w:basedOn w:val="Normal"/>
    <w:next w:val="Normal"/>
    <w:link w:val="Titre4Car"/>
    <w:uiPriority w:val="9"/>
    <w:semiHidden/>
    <w:unhideWhenUsed/>
    <w:qFormat/>
    <w:rsid w:val="00770263"/>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C8188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557B7"/>
    <w:rPr>
      <w:rFonts w:ascii="Verdana" w:eastAsia="Times New Roman" w:hAnsi="Verdana" w:cs="Times New Roman"/>
      <w:b/>
      <w:bCs/>
      <w:color w:val="000000"/>
      <w:sz w:val="31"/>
      <w:szCs w:val="31"/>
    </w:rPr>
  </w:style>
  <w:style w:type="character" w:customStyle="1" w:styleId="italic4">
    <w:name w:val="italic4"/>
    <w:basedOn w:val="Policepardfaut"/>
    <w:rsid w:val="00C557B7"/>
    <w:rPr>
      <w:rFonts w:ascii="Verdana" w:hAnsi="Verdana" w:hint="default"/>
      <w:i/>
      <w:iCs/>
      <w:color w:val="000000"/>
      <w:sz w:val="24"/>
      <w:szCs w:val="24"/>
    </w:rPr>
  </w:style>
  <w:style w:type="character" w:styleId="Numrodeligne">
    <w:name w:val="line number"/>
    <w:basedOn w:val="Policepardfaut"/>
    <w:uiPriority w:val="99"/>
    <w:semiHidden/>
    <w:unhideWhenUsed/>
    <w:rsid w:val="00FF022D"/>
  </w:style>
  <w:style w:type="table" w:styleId="Grilledutableau">
    <w:name w:val="Table Grid"/>
    <w:basedOn w:val="TableauNormal"/>
    <w:uiPriority w:val="59"/>
    <w:rsid w:val="00F61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BE2A20"/>
    <w:rPr>
      <w:rFonts w:asciiTheme="majorHAnsi" w:eastAsiaTheme="majorEastAsia" w:hAnsiTheme="majorHAnsi" w:cstheme="majorBidi"/>
      <w:b/>
      <w:bCs/>
      <w:sz w:val="28"/>
      <w:szCs w:val="28"/>
    </w:rPr>
  </w:style>
  <w:style w:type="character" w:customStyle="1" w:styleId="Titre5Car">
    <w:name w:val="Titre 5 Car"/>
    <w:basedOn w:val="Policepardfaut"/>
    <w:link w:val="Titre5"/>
    <w:uiPriority w:val="9"/>
    <w:semiHidden/>
    <w:rsid w:val="00C81888"/>
    <w:rPr>
      <w:rFonts w:asciiTheme="majorHAnsi" w:eastAsiaTheme="majorEastAsia" w:hAnsiTheme="majorHAnsi" w:cstheme="majorBidi"/>
      <w:color w:val="243F60" w:themeColor="accent1" w:themeShade="7F"/>
    </w:rPr>
  </w:style>
  <w:style w:type="paragraph" w:styleId="Paragraphedeliste">
    <w:name w:val="List Paragraph"/>
    <w:basedOn w:val="Normal"/>
    <w:uiPriority w:val="34"/>
    <w:qFormat/>
    <w:rsid w:val="00BE2A20"/>
    <w:pPr>
      <w:ind w:left="720"/>
      <w:contextualSpacing/>
    </w:pPr>
  </w:style>
  <w:style w:type="paragraph" w:styleId="Titre">
    <w:name w:val="Title"/>
    <w:basedOn w:val="Normal"/>
    <w:next w:val="Normal"/>
    <w:link w:val="TitreCar"/>
    <w:uiPriority w:val="10"/>
    <w:qFormat/>
    <w:rsid w:val="00BE2A20"/>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reCar">
    <w:name w:val="Titre Car"/>
    <w:basedOn w:val="Policepardfaut"/>
    <w:link w:val="Titre"/>
    <w:uiPriority w:val="10"/>
    <w:rsid w:val="00BE2A20"/>
    <w:rPr>
      <w:rFonts w:asciiTheme="majorHAnsi" w:eastAsiaTheme="majorEastAsia" w:hAnsiTheme="majorHAnsi" w:cstheme="majorBidi"/>
      <w:spacing w:val="5"/>
      <w:kern w:val="28"/>
      <w:sz w:val="52"/>
      <w:szCs w:val="52"/>
    </w:rPr>
  </w:style>
  <w:style w:type="paragraph" w:styleId="Textedebulles">
    <w:name w:val="Balloon Text"/>
    <w:basedOn w:val="Normal"/>
    <w:link w:val="TextedebullesCar"/>
    <w:uiPriority w:val="99"/>
    <w:semiHidden/>
    <w:unhideWhenUsed/>
    <w:rsid w:val="00EA59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5935"/>
    <w:rPr>
      <w:rFonts w:ascii="Tahoma" w:hAnsi="Tahoma" w:cs="Tahoma"/>
      <w:sz w:val="16"/>
      <w:szCs w:val="16"/>
    </w:rPr>
  </w:style>
  <w:style w:type="character" w:customStyle="1" w:styleId="Titre4Car">
    <w:name w:val="Titre 4 Car"/>
    <w:basedOn w:val="Policepardfaut"/>
    <w:link w:val="Titre4"/>
    <w:uiPriority w:val="9"/>
    <w:semiHidden/>
    <w:rsid w:val="00770263"/>
    <w:rPr>
      <w:rFonts w:asciiTheme="majorHAnsi" w:eastAsiaTheme="majorEastAsia" w:hAnsiTheme="majorHAnsi" w:cstheme="majorBidi"/>
      <w:b/>
      <w:bCs/>
      <w:i/>
      <w:iCs/>
      <w:color w:val="4F81BD" w:themeColor="accent1"/>
    </w:rPr>
  </w:style>
  <w:style w:type="paragraph" w:styleId="En-tte">
    <w:name w:val="header"/>
    <w:basedOn w:val="Normal"/>
    <w:link w:val="En-tteCar"/>
    <w:uiPriority w:val="99"/>
    <w:semiHidden/>
    <w:unhideWhenUsed/>
    <w:rsid w:val="00933D1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33D13"/>
  </w:style>
  <w:style w:type="paragraph" w:styleId="Pieddepage">
    <w:name w:val="footer"/>
    <w:basedOn w:val="Normal"/>
    <w:link w:val="PieddepageCar"/>
    <w:uiPriority w:val="99"/>
    <w:unhideWhenUsed/>
    <w:rsid w:val="00933D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3D1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B33D545-6AE8-4D3D-9799-66B6522E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1125</Words>
  <Characters>6188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dc:creator>
  <cp:keywords/>
  <dc:description/>
  <cp:lastModifiedBy>YT</cp:lastModifiedBy>
  <cp:revision>4</cp:revision>
  <cp:lastPrinted>2011-04-10T05:58:00Z</cp:lastPrinted>
  <dcterms:created xsi:type="dcterms:W3CDTF">2011-04-17T10:05:00Z</dcterms:created>
  <dcterms:modified xsi:type="dcterms:W3CDTF">2011-04-17T10:24:00Z</dcterms:modified>
</cp:coreProperties>
</file>